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5448"/>
      </w:tblGrid>
      <w:tr w:rsidR="00302EC4" w:rsidRPr="005E29E0" w14:paraId="0184BD4A" w14:textId="77777777" w:rsidTr="00080B4D">
        <w:tc>
          <w:tcPr>
            <w:tcW w:w="11016" w:type="dxa"/>
            <w:gridSpan w:val="2"/>
          </w:tcPr>
          <w:p w14:paraId="4454BA88" w14:textId="77777777" w:rsidR="00302EC4" w:rsidRPr="007F3688" w:rsidRDefault="00302EC4" w:rsidP="00080B4D">
            <w:pPr>
              <w:pStyle w:val="Header"/>
              <w:spacing w:line="480" w:lineRule="auto"/>
              <w:jc w:val="center"/>
              <w:rPr>
                <w:rFonts w:ascii="Helvetica Neue" w:hAnsi="Helvetica Neue"/>
                <w:spacing w:val="80"/>
                <w:sz w:val="36"/>
                <w:szCs w:val="36"/>
              </w:rPr>
            </w:pPr>
            <w:r w:rsidRPr="007F3688">
              <w:rPr>
                <w:rFonts w:ascii="Helvetica Neue" w:hAnsi="Helvetica Neue" w:cs="Helvetica World"/>
                <w:spacing w:val="80"/>
                <w:sz w:val="36"/>
                <w:szCs w:val="36"/>
              </w:rPr>
              <w:t>LAUREN ANN NEPOMUCENO</w:t>
            </w:r>
          </w:p>
        </w:tc>
      </w:tr>
      <w:tr w:rsidR="007C4AEA" w:rsidRPr="00FB1B4B" w14:paraId="1C0A953F" w14:textId="77777777" w:rsidTr="005F2771">
        <w:tc>
          <w:tcPr>
            <w:tcW w:w="11016" w:type="dxa"/>
            <w:gridSpan w:val="2"/>
          </w:tcPr>
          <w:tbl>
            <w:tblPr>
              <w:tblStyle w:val="TableGrid"/>
              <w:tblW w:w="11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7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016"/>
            </w:tblGrid>
            <w:tr w:rsidR="007C4AEA" w:rsidRPr="00FB1B4B" w14:paraId="2F0C1BA1" w14:textId="77777777" w:rsidTr="00E74805">
              <w:tc>
                <w:tcPr>
                  <w:tcW w:w="11016" w:type="dxa"/>
                </w:tcPr>
                <w:p w14:paraId="5C5E771B" w14:textId="77777777" w:rsidR="007C4AEA" w:rsidRPr="00335869" w:rsidRDefault="007C4AEA" w:rsidP="007C4AEA">
                  <w:pPr>
                    <w:spacing w:line="276" w:lineRule="auto"/>
                    <w:ind w:hanging="115"/>
                    <w:rPr>
                      <w:rFonts w:ascii="Helvetica Neue Light" w:hAnsi="Helvetica Neue Light"/>
                      <w:spacing w:val="40"/>
                    </w:rPr>
                  </w:pPr>
                  <w:r w:rsidRPr="00335869">
                    <w:rPr>
                      <w:rFonts w:ascii="Helvetica Neue Light" w:hAnsi="Helvetica Neue Light"/>
                      <w:spacing w:val="40"/>
                    </w:rPr>
                    <w:t>OBJECTIVE</w:t>
                  </w:r>
                </w:p>
              </w:tc>
            </w:tr>
            <w:tr w:rsidR="007C4AEA" w:rsidRPr="00FB1B4B" w14:paraId="76D9DA9A" w14:textId="77777777" w:rsidTr="00E74805">
              <w:tc>
                <w:tcPr>
                  <w:tcW w:w="11016" w:type="dxa"/>
                  <w:vAlign w:val="bottom"/>
                </w:tcPr>
                <w:p w14:paraId="7E8CC61A" w14:textId="77777777" w:rsidR="007C4AEA" w:rsidRPr="00FB1B4B" w:rsidRDefault="007C4AEA" w:rsidP="00FB1B4B">
                  <w:pPr>
                    <w:ind w:left="-11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  <w:r w:rsidRPr="00FB1B4B"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To gain hands-on experience in </w:t>
                  </w:r>
                  <w:r w:rsidR="004869D7"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business </w:t>
                  </w:r>
                  <w:r w:rsidRPr="00FB1B4B"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marketing, </w:t>
                  </w:r>
                  <w:r w:rsidR="004869D7">
                    <w:rPr>
                      <w:rFonts w:ascii="Helvetica Neue Light" w:hAnsi="Helvetica Neue Light"/>
                      <w:sz w:val="20"/>
                      <w:szCs w:val="20"/>
                    </w:rPr>
                    <w:t>management, operations, and development</w:t>
                  </w:r>
                  <w:r w:rsidRPr="00FB1B4B"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 in the technology industry.</w:t>
                  </w:r>
                </w:p>
                <w:p w14:paraId="7998D2BF" w14:textId="77777777" w:rsidR="00E74805" w:rsidRPr="00FB1B4B" w:rsidRDefault="00E74805" w:rsidP="007C4AEA">
                  <w:pPr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</w:p>
              </w:tc>
            </w:tr>
          </w:tbl>
          <w:p w14:paraId="1EA43178" w14:textId="77777777" w:rsidR="007C4AEA" w:rsidRPr="00FB1B4B" w:rsidRDefault="007C4AEA">
            <w:pPr>
              <w:rPr>
                <w:rFonts w:ascii="Helvetica Neue Light" w:hAnsi="Helvetica Neue Light"/>
              </w:rPr>
            </w:pPr>
          </w:p>
        </w:tc>
      </w:tr>
      <w:tr w:rsidR="007C4AEA" w:rsidRPr="00FB1B4B" w14:paraId="70B27D0D" w14:textId="77777777" w:rsidTr="00B54A3B">
        <w:trPr>
          <w:trHeight w:val="2862"/>
        </w:trPr>
        <w:tc>
          <w:tcPr>
            <w:tcW w:w="5538" w:type="dxa"/>
          </w:tcPr>
          <w:tbl>
            <w:tblPr>
              <w:tblStyle w:val="TableGrid"/>
              <w:tblW w:w="5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CellMar>
                <w:top w:w="7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900"/>
            </w:tblGrid>
            <w:tr w:rsidR="005F2771" w:rsidRPr="00FB1B4B" w14:paraId="024EFC16" w14:textId="77777777" w:rsidTr="005F2771">
              <w:tc>
                <w:tcPr>
                  <w:tcW w:w="4500" w:type="dxa"/>
                </w:tcPr>
                <w:p w14:paraId="5D0C64C2" w14:textId="77777777" w:rsidR="005F2771" w:rsidRPr="008A2866" w:rsidRDefault="005F2771" w:rsidP="00532877">
                  <w:pPr>
                    <w:spacing w:after="10" w:line="276" w:lineRule="auto"/>
                    <w:ind w:hanging="115"/>
                    <w:rPr>
                      <w:rFonts w:ascii="Helvetica Neue Light" w:hAnsi="Helvetica Neue Light"/>
                      <w:spacing w:val="40"/>
                    </w:rPr>
                  </w:pPr>
                  <w:r w:rsidRPr="008A2866">
                    <w:rPr>
                      <w:rFonts w:ascii="Helvetica Neue Light" w:hAnsi="Helvetica Neue Light"/>
                      <w:spacing w:val="40"/>
                    </w:rPr>
                    <w:t>EDUCATION</w:t>
                  </w:r>
                </w:p>
              </w:tc>
              <w:tc>
                <w:tcPr>
                  <w:tcW w:w="900" w:type="dxa"/>
                </w:tcPr>
                <w:p w14:paraId="3F823C45" w14:textId="77777777" w:rsidR="005F2771" w:rsidRDefault="005F2771" w:rsidP="005F2771">
                  <w:pPr>
                    <w:spacing w:line="276" w:lineRule="auto"/>
                    <w:ind w:hanging="115"/>
                    <w:rPr>
                      <w:rFonts w:ascii="Helvetica Neue Light" w:hAnsi="Helvetica Neue Light"/>
                    </w:rPr>
                  </w:pPr>
                </w:p>
              </w:tc>
            </w:tr>
            <w:tr w:rsidR="005F2771" w:rsidRPr="00FB1B4B" w14:paraId="538B19E2" w14:textId="77777777" w:rsidTr="005F2771">
              <w:tc>
                <w:tcPr>
                  <w:tcW w:w="4500" w:type="dxa"/>
                </w:tcPr>
                <w:p w14:paraId="2B298361" w14:textId="77777777" w:rsidR="005F2771" w:rsidRPr="00FB1B4B" w:rsidRDefault="005F2771" w:rsidP="005F2771">
                  <w:pPr>
                    <w:ind w:left="-11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  <w:r w:rsidRPr="00FB1B4B">
                    <w:rPr>
                      <w:rFonts w:ascii="Helvetica Neue Light" w:hAnsi="Helvetica Neue Light"/>
                      <w:sz w:val="20"/>
                      <w:szCs w:val="20"/>
                    </w:rPr>
                    <w:t>College of the Holy Cross, Worcester, MA</w:t>
                  </w:r>
                </w:p>
                <w:p w14:paraId="72A1DA3B" w14:textId="77777777" w:rsidR="005F2771" w:rsidRPr="00FB1B4B" w:rsidRDefault="005F2771" w:rsidP="005F2771">
                  <w:pPr>
                    <w:ind w:left="-115"/>
                    <w:rPr>
                      <w:rFonts w:ascii="Helvetica Neue UltraLight" w:hAnsi="Helvetica Neue UltraLight"/>
                      <w:sz w:val="20"/>
                      <w:szCs w:val="20"/>
                    </w:rPr>
                  </w:pPr>
                  <w:r w:rsidRPr="00FB1B4B">
                    <w:rPr>
                      <w:rFonts w:ascii="Helvetica Neue UltraLight" w:hAnsi="Helvetica Neue UltraLight"/>
                      <w:sz w:val="20"/>
                      <w:szCs w:val="20"/>
                    </w:rPr>
                    <w:t>Political Science, Economics, Pre-business</w:t>
                  </w:r>
                </w:p>
                <w:p w14:paraId="463E10E7" w14:textId="77777777" w:rsidR="005F2771" w:rsidRDefault="005F2771" w:rsidP="005F2771">
                  <w:pPr>
                    <w:ind w:left="-115"/>
                    <w:rPr>
                      <w:rFonts w:ascii="Helvetica Neue UltraLight" w:hAnsi="Helvetica Neue UltraLight"/>
                      <w:sz w:val="20"/>
                      <w:szCs w:val="20"/>
                    </w:rPr>
                  </w:pPr>
                  <w:r w:rsidRPr="00FB1B4B">
                    <w:rPr>
                      <w:rFonts w:ascii="Helvetica Neue UltraLight" w:hAnsi="Helvetica Neue UltraLight"/>
                      <w:sz w:val="20"/>
                      <w:szCs w:val="20"/>
                    </w:rPr>
                    <w:t>Bachelor of Arts</w:t>
                  </w:r>
                </w:p>
                <w:p w14:paraId="561B5757" w14:textId="77777777" w:rsidR="005F2771" w:rsidRDefault="005F2771" w:rsidP="005F2771">
                  <w:pPr>
                    <w:ind w:left="-11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</w:p>
                <w:p w14:paraId="71F2943F" w14:textId="77777777" w:rsidR="00131424" w:rsidRDefault="00131424" w:rsidP="005F2771">
                  <w:pPr>
                    <w:ind w:left="-11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</w:p>
                <w:p w14:paraId="022E2775" w14:textId="77777777" w:rsidR="00131424" w:rsidRDefault="00131424" w:rsidP="005F2771">
                  <w:pPr>
                    <w:ind w:left="-11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</w:p>
                <w:p w14:paraId="3FAC5CA4" w14:textId="77777777" w:rsidR="005F2771" w:rsidRPr="00532877" w:rsidRDefault="005F2771" w:rsidP="005D46B4">
                  <w:pPr>
                    <w:ind w:left="-115"/>
                    <w:rPr>
                      <w:rFonts w:ascii="Helvetica Neue UltraLight" w:hAnsi="Helvetica Neue UltraLight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00" w:type="dxa"/>
                </w:tcPr>
                <w:p w14:paraId="526ACEB4" w14:textId="77777777" w:rsidR="005F2771" w:rsidRDefault="005F2771" w:rsidP="00532877">
                  <w:pPr>
                    <w:ind w:left="-115" w:right="-115"/>
                    <w:jc w:val="right"/>
                    <w:rPr>
                      <w:rFonts w:ascii="Helvetica Neue UltraLight" w:hAnsi="Helvetica Neue UltraLight"/>
                      <w:sz w:val="20"/>
                      <w:szCs w:val="20"/>
                    </w:rPr>
                  </w:pPr>
                  <w:r w:rsidRPr="00FB1B4B">
                    <w:rPr>
                      <w:rFonts w:ascii="Helvetica Neue Light" w:hAnsi="Helvetica Neue Light"/>
                      <w:sz w:val="20"/>
                      <w:szCs w:val="20"/>
                    </w:rPr>
                    <w:t>2014</w:t>
                  </w:r>
                  <w:r w:rsidRPr="00FB1B4B">
                    <w:rPr>
                      <w:rFonts w:ascii="Helvetica Neue Light" w:hAnsi="Helvetica Neue Light"/>
                      <w:sz w:val="20"/>
                      <w:szCs w:val="20"/>
                    </w:rPr>
                    <w:br/>
                  </w:r>
                  <w:r w:rsidRPr="00FB1B4B">
                    <w:rPr>
                      <w:rFonts w:ascii="Helvetica Neue UltraLight" w:hAnsi="Helvetica Neue UltraLight"/>
                      <w:sz w:val="20"/>
                      <w:szCs w:val="20"/>
                    </w:rPr>
                    <w:t>GPA: 3.67</w:t>
                  </w:r>
                </w:p>
                <w:p w14:paraId="6688B90A" w14:textId="77777777" w:rsidR="005F2771" w:rsidRDefault="005F2771" w:rsidP="005F2771">
                  <w:pPr>
                    <w:ind w:left="-115" w:right="-115"/>
                    <w:jc w:val="right"/>
                    <w:rPr>
                      <w:rFonts w:ascii="Helvetica Neue UltraLight" w:hAnsi="Helvetica Neue UltraLight"/>
                      <w:sz w:val="20"/>
                      <w:szCs w:val="20"/>
                    </w:rPr>
                  </w:pPr>
                </w:p>
                <w:p w14:paraId="262F92D2" w14:textId="77777777" w:rsidR="005F2771" w:rsidRDefault="005F2771" w:rsidP="005F2771">
                  <w:pPr>
                    <w:ind w:left="-115" w:right="-115"/>
                    <w:jc w:val="right"/>
                    <w:rPr>
                      <w:rFonts w:ascii="Helvetica Neue UltraLight" w:hAnsi="Helvetica Neue UltraLight"/>
                      <w:sz w:val="20"/>
                      <w:szCs w:val="20"/>
                    </w:rPr>
                  </w:pPr>
                </w:p>
                <w:p w14:paraId="0A204222" w14:textId="77777777" w:rsidR="00131424" w:rsidRDefault="00131424" w:rsidP="005F2771">
                  <w:pPr>
                    <w:ind w:left="-115" w:right="-115"/>
                    <w:jc w:val="right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</w:p>
                <w:p w14:paraId="1295BC8A" w14:textId="77777777" w:rsidR="00131424" w:rsidRDefault="00131424" w:rsidP="005F2771">
                  <w:pPr>
                    <w:ind w:left="-115" w:right="-115"/>
                    <w:jc w:val="right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</w:p>
                <w:p w14:paraId="156EB7BA" w14:textId="77777777" w:rsidR="005F2771" w:rsidRPr="005F2771" w:rsidRDefault="005F2771" w:rsidP="005D46B4">
                  <w:pPr>
                    <w:ind w:left="-115" w:right="-115"/>
                    <w:jc w:val="center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</w:p>
              </w:tc>
            </w:tr>
          </w:tbl>
          <w:p w14:paraId="1A6CDF9A" w14:textId="77777777" w:rsidR="007C4AEA" w:rsidRPr="00FB1B4B" w:rsidRDefault="007C4AEA">
            <w:pPr>
              <w:rPr>
                <w:rFonts w:ascii="Helvetica Neue Light" w:hAnsi="Helvetica Neue Light"/>
              </w:rPr>
            </w:pPr>
          </w:p>
        </w:tc>
        <w:tc>
          <w:tcPr>
            <w:tcW w:w="5478" w:type="dxa"/>
          </w:tcPr>
          <w:tbl>
            <w:tblPr>
              <w:tblStyle w:val="TableGrid"/>
              <w:tblW w:w="5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72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83"/>
            </w:tblGrid>
            <w:tr w:rsidR="00921D17" w:rsidRPr="00FB1B4B" w14:paraId="47DB61DF" w14:textId="77777777" w:rsidTr="00532877">
              <w:trPr>
                <w:trHeight w:val="339"/>
              </w:trPr>
              <w:tc>
                <w:tcPr>
                  <w:tcW w:w="5283" w:type="dxa"/>
                </w:tcPr>
                <w:p w14:paraId="5DCACB05" w14:textId="77777777" w:rsidR="00921D17" w:rsidRPr="008A2866" w:rsidRDefault="00921D17" w:rsidP="00532877">
                  <w:pPr>
                    <w:spacing w:line="276" w:lineRule="auto"/>
                    <w:ind w:right="26" w:hanging="115"/>
                    <w:rPr>
                      <w:rFonts w:ascii="Helvetica Neue Light" w:hAnsi="Helvetica Neue Light"/>
                      <w:spacing w:val="40"/>
                    </w:rPr>
                  </w:pPr>
                  <w:r w:rsidRPr="008A2866">
                    <w:rPr>
                      <w:rFonts w:ascii="Helvetica Neue Light" w:hAnsi="Helvetica Neue Light"/>
                      <w:spacing w:val="40"/>
                    </w:rPr>
                    <w:t>PROFICIENCY</w:t>
                  </w:r>
                </w:p>
              </w:tc>
            </w:tr>
            <w:tr w:rsidR="00921D17" w:rsidRPr="00FB1B4B" w14:paraId="3BD260BB" w14:textId="77777777" w:rsidTr="00532877">
              <w:trPr>
                <w:trHeight w:val="1637"/>
              </w:trPr>
              <w:tc>
                <w:tcPr>
                  <w:tcW w:w="5283" w:type="dxa"/>
                </w:tcPr>
                <w:p w14:paraId="464686CC" w14:textId="77777777" w:rsidR="00921D17" w:rsidRDefault="00B54A3B" w:rsidP="00532877">
                  <w:pPr>
                    <w:pStyle w:val="ListParagraph"/>
                    <w:numPr>
                      <w:ilvl w:val="0"/>
                      <w:numId w:val="1"/>
                    </w:numPr>
                    <w:ind w:left="24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  <w:r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Office Suite and </w:t>
                  </w:r>
                  <w:r w:rsidR="00F041A3">
                    <w:rPr>
                      <w:rFonts w:ascii="Helvetica Neue Light" w:hAnsi="Helvetica Neue Light"/>
                      <w:sz w:val="20"/>
                      <w:szCs w:val="20"/>
                    </w:rPr>
                    <w:t>Google</w:t>
                  </w:r>
                  <w:r w:rsidR="00B03498"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 S</w:t>
                  </w:r>
                  <w:r w:rsidR="00F041A3">
                    <w:rPr>
                      <w:rFonts w:ascii="Helvetica Neue Light" w:hAnsi="Helvetica Neue Light"/>
                      <w:sz w:val="20"/>
                      <w:szCs w:val="20"/>
                    </w:rPr>
                    <w:t>oftware</w:t>
                  </w:r>
                </w:p>
                <w:p w14:paraId="1AAE1156" w14:textId="77777777" w:rsidR="00F041A3" w:rsidRPr="00B54A3B" w:rsidRDefault="00B03498" w:rsidP="00B54A3B">
                  <w:pPr>
                    <w:pStyle w:val="ListParagraph"/>
                    <w:numPr>
                      <w:ilvl w:val="0"/>
                      <w:numId w:val="1"/>
                    </w:numPr>
                    <w:ind w:left="24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  <w:r>
                    <w:rPr>
                      <w:rFonts w:ascii="Helvetica Neue Light" w:hAnsi="Helvetica Neue Light"/>
                      <w:sz w:val="20"/>
                      <w:szCs w:val="20"/>
                    </w:rPr>
                    <w:t>CRM/</w:t>
                  </w:r>
                  <w:r w:rsidR="00F041A3">
                    <w:rPr>
                      <w:rFonts w:ascii="Helvetica Neue Light" w:hAnsi="Helvetica Neue Light"/>
                      <w:sz w:val="20"/>
                      <w:szCs w:val="20"/>
                    </w:rPr>
                    <w:t>Data Analysis</w:t>
                  </w:r>
                  <w:r w:rsidR="00B54A3B"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- </w:t>
                  </w:r>
                  <w:r w:rsidR="00F041A3" w:rsidRP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>R</w:t>
                  </w:r>
                  <w:r w:rsidR="005D46B4">
                    <w:rPr>
                      <w:rFonts w:ascii="Helvetica Neue UltraLight" w:hAnsi="Helvetica Neue UltraLight"/>
                      <w:sz w:val="20"/>
                      <w:szCs w:val="20"/>
                    </w:rPr>
                    <w:t>egex, SQL, R</w:t>
                  </w:r>
                  <w:r w:rsidR="00F041A3" w:rsidRP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>J Metrics, Microsoft Access &amp; Excel,</w:t>
                  </w:r>
                  <w:r w:rsidRP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>Salesforce</w:t>
                  </w:r>
                  <w:proofErr w:type="spellEnd"/>
                  <w:r w:rsidR="00F041A3" w:rsidRP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 </w:t>
                  </w:r>
                  <w:r w:rsidRP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>STATA</w:t>
                  </w:r>
                </w:p>
                <w:p w14:paraId="22DBBFD3" w14:textId="77777777" w:rsidR="00BD46C8" w:rsidRPr="00BD46C8" w:rsidRDefault="00BD46C8" w:rsidP="00532877">
                  <w:pPr>
                    <w:pStyle w:val="ListParagraph"/>
                    <w:numPr>
                      <w:ilvl w:val="0"/>
                      <w:numId w:val="1"/>
                    </w:numPr>
                    <w:ind w:left="24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  <w:r>
                    <w:rPr>
                      <w:rFonts w:ascii="Helvetica Neue Light" w:hAnsi="Helvetica Neue Light"/>
                      <w:sz w:val="20"/>
                      <w:szCs w:val="20"/>
                    </w:rPr>
                    <w:t>Social Media</w:t>
                  </w:r>
                  <w:r w:rsidR="00F041A3">
                    <w:rPr>
                      <w:rFonts w:ascii="Helvetica Neue Light" w:hAnsi="Helvetica Neue Light"/>
                      <w:sz w:val="20"/>
                      <w:szCs w:val="20"/>
                    </w:rPr>
                    <w:t>/ Marketing</w:t>
                  </w:r>
                  <w:r w:rsidR="00B54A3B"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396AFC">
                    <w:rPr>
                      <w:rFonts w:ascii="Helvetica Neue UltraLight" w:hAnsi="Helvetica Neue UltraLight"/>
                      <w:sz w:val="20"/>
                      <w:szCs w:val="20"/>
                    </w:rPr>
                    <w:t>Hootsuite</w:t>
                  </w:r>
                  <w:proofErr w:type="spellEnd"/>
                  <w:r w:rsidR="00550CDB">
                    <w:rPr>
                      <w:rFonts w:ascii="Helvetica Neue UltraLight" w:hAnsi="Helvetica Neue UltraLight"/>
                      <w:sz w:val="20"/>
                      <w:szCs w:val="20"/>
                    </w:rPr>
                    <w:t>,</w:t>
                  </w:r>
                  <w:r w:rsidR="004E3013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 Sprout Social</w:t>
                  </w:r>
                  <w:r w:rsidR="00550CDB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 </w:t>
                  </w:r>
                  <w:r w:rsidR="00396AFC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Google Analytics, </w:t>
                  </w:r>
                  <w:proofErr w:type="spellStart"/>
                  <w:r w:rsidR="00E54476">
                    <w:rPr>
                      <w:rFonts w:ascii="Helvetica Neue UltraLight" w:hAnsi="Helvetica Neue UltraLight"/>
                      <w:sz w:val="20"/>
                      <w:szCs w:val="20"/>
                    </w:rPr>
                    <w:t>Klout</w:t>
                  </w:r>
                  <w:proofErr w:type="spellEnd"/>
                  <w:r w:rsidR="00E54476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E3013">
                    <w:rPr>
                      <w:rFonts w:ascii="Helvetica Neue UltraLight" w:hAnsi="Helvetica Neue UltraLight"/>
                      <w:sz w:val="20"/>
                      <w:szCs w:val="20"/>
                    </w:rPr>
                    <w:t>Wix</w:t>
                  </w:r>
                  <w:proofErr w:type="spellEnd"/>
                  <w:r w:rsidR="004E3013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E3013">
                    <w:rPr>
                      <w:rFonts w:ascii="Helvetica Neue UltraLight" w:hAnsi="Helvetica Neue UltraLight"/>
                      <w:sz w:val="20"/>
                      <w:szCs w:val="20"/>
                    </w:rPr>
                    <w:t>Weebly</w:t>
                  </w:r>
                  <w:proofErr w:type="spellEnd"/>
                  <w:r w:rsidR="004E3013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Helvetica Neue UltraLight" w:hAnsi="Helvetica Neue UltraLight"/>
                      <w:sz w:val="20"/>
                      <w:szCs w:val="20"/>
                    </w:rPr>
                    <w:t>Word Press</w:t>
                  </w:r>
                  <w:r w:rsid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>, Adobe Photoshop</w:t>
                  </w:r>
                </w:p>
                <w:p w14:paraId="635AC23D" w14:textId="77777777" w:rsidR="00BD46C8" w:rsidRPr="00F041A3" w:rsidRDefault="00BD46C8" w:rsidP="00396AFC">
                  <w:pPr>
                    <w:pStyle w:val="ListParagraph"/>
                    <w:numPr>
                      <w:ilvl w:val="0"/>
                      <w:numId w:val="1"/>
                    </w:numPr>
                    <w:ind w:left="24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  <w:r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Campaigning / Fundraising / </w:t>
                  </w:r>
                  <w:r w:rsidR="00F041A3">
                    <w:rPr>
                      <w:rFonts w:ascii="Helvetica Neue Light" w:hAnsi="Helvetica Neue Light"/>
                      <w:sz w:val="20"/>
                      <w:szCs w:val="20"/>
                    </w:rPr>
                    <w:t>Canvassing</w:t>
                  </w:r>
                  <w:r>
                    <w:rPr>
                      <w:rFonts w:ascii="Helvetica Neue Light" w:hAnsi="Helvetica Neue Light"/>
                      <w:sz w:val="20"/>
                      <w:szCs w:val="20"/>
                    </w:rPr>
                    <w:br/>
                  </w:r>
                  <w:proofErr w:type="spellStart"/>
                  <w:r w:rsidR="007F3688">
                    <w:rPr>
                      <w:rFonts w:ascii="Helvetica Neue UltraLight" w:hAnsi="Helvetica Neue UltraLight"/>
                      <w:sz w:val="20"/>
                      <w:szCs w:val="20"/>
                    </w:rPr>
                    <w:t>Fundly</w:t>
                  </w:r>
                  <w:proofErr w:type="spellEnd"/>
                  <w:r w:rsidR="007F3688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96AFC">
                    <w:rPr>
                      <w:rFonts w:ascii="Helvetica Neue UltraLight" w:hAnsi="Helvetica Neue UltraLight"/>
                      <w:sz w:val="20"/>
                      <w:szCs w:val="20"/>
                    </w:rPr>
                    <w:t>Mailchimp</w:t>
                  </w:r>
                  <w:proofErr w:type="spellEnd"/>
                  <w:r w:rsidR="00396AFC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396AFC">
                    <w:rPr>
                      <w:rFonts w:ascii="Helvetica Neue UltraLight" w:hAnsi="Helvetica Neue UltraLight"/>
                      <w:sz w:val="20"/>
                      <w:szCs w:val="20"/>
                    </w:rPr>
                    <w:t>Eventbrite</w:t>
                  </w:r>
                  <w:proofErr w:type="spellEnd"/>
                  <w:r w:rsid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>,</w:t>
                  </w:r>
                  <w:r w:rsidR="004E31E4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F3688">
                    <w:rPr>
                      <w:rFonts w:ascii="Helvetica Neue UltraLight" w:hAnsi="Helvetica Neue UltraLight"/>
                      <w:sz w:val="20"/>
                      <w:szCs w:val="20"/>
                    </w:rPr>
                    <w:t>Weebly</w:t>
                  </w:r>
                  <w:proofErr w:type="spellEnd"/>
                  <w:r w:rsidR="00E54476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E54476">
                    <w:rPr>
                      <w:rFonts w:ascii="Helvetica Neue UltraLight" w:hAnsi="Helvetica Neue UltraLight"/>
                      <w:sz w:val="20"/>
                      <w:szCs w:val="20"/>
                    </w:rPr>
                    <w:t>Doubledutch</w:t>
                  </w:r>
                  <w:proofErr w:type="spellEnd"/>
                  <w:r w:rsidR="00F041A3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041A3">
                    <w:rPr>
                      <w:rFonts w:ascii="Helvetica Neue UltraLight" w:hAnsi="Helvetica Neue UltraLight"/>
                      <w:sz w:val="20"/>
                      <w:szCs w:val="20"/>
                    </w:rPr>
                    <w:t>Batchgeo</w:t>
                  </w:r>
                  <w:proofErr w:type="spellEnd"/>
                  <w:r w:rsidR="00F041A3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, Google </w:t>
                  </w:r>
                  <w:proofErr w:type="spellStart"/>
                  <w:r w:rsidR="00F041A3">
                    <w:rPr>
                      <w:rFonts w:ascii="Helvetica Neue UltraLight" w:hAnsi="Helvetica Neue UltraLight"/>
                      <w:sz w:val="20"/>
                      <w:szCs w:val="20"/>
                    </w:rPr>
                    <w:t>MyMap</w:t>
                  </w:r>
                  <w:r w:rsidR="00D51AEB">
                    <w:rPr>
                      <w:rFonts w:ascii="Helvetica Neue UltraLight" w:hAnsi="Helvetica Neue UltraLight"/>
                      <w:sz w:val="20"/>
                      <w:szCs w:val="20"/>
                    </w:rPr>
                    <w:t>s</w:t>
                  </w:r>
                  <w:proofErr w:type="spellEnd"/>
                </w:p>
                <w:p w14:paraId="2BDA8E08" w14:textId="77777777" w:rsidR="00F041A3" w:rsidRPr="00B54A3B" w:rsidRDefault="00F041A3" w:rsidP="00B54A3B">
                  <w:pPr>
                    <w:pStyle w:val="ListParagraph"/>
                    <w:numPr>
                      <w:ilvl w:val="0"/>
                      <w:numId w:val="1"/>
                    </w:numPr>
                    <w:ind w:left="24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  <w:r>
                    <w:rPr>
                      <w:rFonts w:ascii="Helvetica Neue Light" w:hAnsi="Helvetica Neue Light"/>
                      <w:sz w:val="20"/>
                      <w:szCs w:val="20"/>
                    </w:rPr>
                    <w:t>Other- Customer service</w:t>
                  </w:r>
                  <w:r w:rsidR="00B03498"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 &amp; </w:t>
                  </w:r>
                  <w:r w:rsidR="00D51AEB">
                    <w:rPr>
                      <w:rFonts w:ascii="Helvetica Neue Light" w:hAnsi="Helvetica Neue Light"/>
                      <w:sz w:val="20"/>
                      <w:szCs w:val="20"/>
                    </w:rPr>
                    <w:t>feedback</w:t>
                  </w:r>
                  <w:r w:rsidR="00B54A3B">
                    <w:rPr>
                      <w:rFonts w:ascii="Helvetica Neue Light" w:hAnsi="Helvetica Neue Light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>Zendesk</w:t>
                  </w:r>
                  <w:proofErr w:type="spellEnd"/>
                  <w:r w:rsidR="00D51AEB" w:rsidRP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 xml:space="preserve">, Survey Monkey, </w:t>
                  </w:r>
                  <w:proofErr w:type="spellStart"/>
                  <w:r w:rsidR="00D51AEB" w:rsidRPr="00B54A3B">
                    <w:rPr>
                      <w:rFonts w:ascii="Helvetica Neue UltraLight" w:hAnsi="Helvetica Neue UltraLight"/>
                      <w:sz w:val="20"/>
                      <w:szCs w:val="20"/>
                    </w:rPr>
                    <w:t>Wuffoo</w:t>
                  </w:r>
                  <w:proofErr w:type="spellEnd"/>
                </w:p>
                <w:p w14:paraId="7A8783A6" w14:textId="77777777" w:rsidR="00F041A3" w:rsidRPr="00080B4D" w:rsidRDefault="00F041A3" w:rsidP="00F041A3">
                  <w:pPr>
                    <w:pStyle w:val="ListParagraph"/>
                    <w:ind w:left="245"/>
                    <w:rPr>
                      <w:rFonts w:ascii="Helvetica Neue Light" w:hAnsi="Helvetica Neue Light"/>
                      <w:sz w:val="20"/>
                      <w:szCs w:val="20"/>
                    </w:rPr>
                  </w:pPr>
                </w:p>
              </w:tc>
            </w:tr>
          </w:tbl>
          <w:p w14:paraId="10D5AF4B" w14:textId="77777777" w:rsidR="007C4AEA" w:rsidRPr="00FB1B4B" w:rsidRDefault="007C4AEA">
            <w:pPr>
              <w:rPr>
                <w:rFonts w:ascii="Helvetica Neue Light" w:hAnsi="Helvetica Neue Light"/>
              </w:rPr>
            </w:pPr>
          </w:p>
        </w:tc>
      </w:tr>
    </w:tbl>
    <w:p w14:paraId="0A744D64" w14:textId="77777777" w:rsidR="00302EC4" w:rsidRPr="00532877" w:rsidRDefault="00302EC4">
      <w:pPr>
        <w:rPr>
          <w:rFonts w:ascii="Helvetica Neue Light" w:hAnsi="Helvetica Neue Light"/>
          <w:sz w:val="2"/>
          <w:szCs w:val="2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  <w:gridCol w:w="1620"/>
      </w:tblGrid>
      <w:tr w:rsidR="00535E15" w14:paraId="410CD1C9" w14:textId="77777777" w:rsidTr="00551534">
        <w:tc>
          <w:tcPr>
            <w:tcW w:w="9270" w:type="dxa"/>
            <w:tcBorders>
              <w:bottom w:val="single" w:sz="4" w:space="0" w:color="auto"/>
              <w:right w:val="nil"/>
            </w:tcBorders>
          </w:tcPr>
          <w:p w14:paraId="2AC9BDEF" w14:textId="77777777" w:rsidR="00346A98" w:rsidRPr="00551534" w:rsidRDefault="00346A98" w:rsidP="00535E15">
            <w:pPr>
              <w:spacing w:line="276" w:lineRule="auto"/>
              <w:ind w:left="-90"/>
              <w:rPr>
                <w:rFonts w:ascii="Helvetica Neue Light" w:hAnsi="Helvetica Neue Light"/>
                <w:spacing w:val="40"/>
              </w:rPr>
            </w:pPr>
            <w:r>
              <w:rPr>
                <w:rFonts w:ascii="Helvetica Neue Light" w:hAnsi="Helvetica Neue Light"/>
                <w:spacing w:val="40"/>
              </w:rPr>
              <w:t>EXPERIENCE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</w:tcBorders>
          </w:tcPr>
          <w:p w14:paraId="1888540A" w14:textId="77777777" w:rsidR="00346A98" w:rsidRDefault="00346A98" w:rsidP="00535E15">
            <w:pPr>
              <w:ind w:right="-72"/>
              <w:rPr>
                <w:rFonts w:ascii="Helvetica Neue Light" w:hAnsi="Helvetica Neue Light"/>
              </w:rPr>
            </w:pPr>
          </w:p>
        </w:tc>
      </w:tr>
      <w:tr w:rsidR="00A06B50" w14:paraId="3BB2318A" w14:textId="77777777" w:rsidTr="000C66EB">
        <w:trPr>
          <w:trHeight w:val="7685"/>
        </w:trPr>
        <w:tc>
          <w:tcPr>
            <w:tcW w:w="9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D8D0CE" w14:textId="77777777" w:rsidR="004E3013" w:rsidRDefault="004E3013" w:rsidP="004E3013">
            <w:pPr>
              <w:spacing w:before="60"/>
              <w:ind w:left="-108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ICF Olson    </w:t>
            </w:r>
            <w:r>
              <w:rPr>
                <w:rFonts w:ascii="Helvetica Neue UltraLight" w:hAnsi="Helvetica Neue UltraLight"/>
                <w:i/>
                <w:sz w:val="20"/>
                <w:szCs w:val="20"/>
              </w:rPr>
              <w:t>Business Systems Dat</w:t>
            </w:r>
            <w:r>
              <w:rPr>
                <w:rFonts w:ascii="Helvetica Neue UltraLight" w:hAnsi="Helvetica Neue UltraLight"/>
                <w:i/>
                <w:sz w:val="20"/>
                <w:szCs w:val="20"/>
              </w:rPr>
              <w:t>a Analyst</w:t>
            </w:r>
          </w:p>
          <w:p w14:paraId="4FCF3EEF" w14:textId="77777777" w:rsidR="004E3013" w:rsidRDefault="004E3013" w:rsidP="004E3013">
            <w:pPr>
              <w:pStyle w:val="ListParagraph"/>
              <w:numPr>
                <w:ilvl w:val="0"/>
                <w:numId w:val="8"/>
              </w:numPr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  <w:r>
              <w:rPr>
                <w:rFonts w:ascii="Helvetica Neue Thin" w:hAnsi="Helvetica Neue Thin"/>
                <w:sz w:val="20"/>
                <w:szCs w:val="20"/>
              </w:rPr>
              <w:t>Write user stories and record business requirements for proper development and implementation</w:t>
            </w:r>
          </w:p>
          <w:p w14:paraId="5CAE3755" w14:textId="77777777" w:rsidR="004E3013" w:rsidRDefault="004E3013" w:rsidP="004E3013">
            <w:pPr>
              <w:pStyle w:val="ListParagraph"/>
              <w:numPr>
                <w:ilvl w:val="0"/>
                <w:numId w:val="8"/>
              </w:numPr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  <w:r>
              <w:rPr>
                <w:rFonts w:ascii="Helvetica Neue Thin" w:hAnsi="Helvetica Neue Thin"/>
                <w:sz w:val="20"/>
                <w:szCs w:val="20"/>
              </w:rPr>
              <w:t>Data modeled and designed inside sales case studies for a product data software client</w:t>
            </w:r>
          </w:p>
          <w:p w14:paraId="228D8FEC" w14:textId="77777777" w:rsidR="004E3013" w:rsidRDefault="004E3013" w:rsidP="004E3013">
            <w:pPr>
              <w:pStyle w:val="ListParagraph"/>
              <w:numPr>
                <w:ilvl w:val="0"/>
                <w:numId w:val="8"/>
              </w:numPr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  <w:r>
              <w:rPr>
                <w:rFonts w:ascii="Helvetica Neue Thin" w:hAnsi="Helvetica Neue Thin"/>
                <w:sz w:val="20"/>
                <w:szCs w:val="20"/>
              </w:rPr>
              <w:t xml:space="preserve">In Progress with writing and sharing basic data model and taxonomy materials to share internally with the ecommerce team. </w:t>
            </w:r>
          </w:p>
          <w:p w14:paraId="2BD7149F" w14:textId="77777777" w:rsidR="004E3013" w:rsidRDefault="004E3013" w:rsidP="004E3013">
            <w:pPr>
              <w:pStyle w:val="ListParagraph"/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</w:p>
          <w:p w14:paraId="753EE0F7" w14:textId="77777777" w:rsidR="00C832B2" w:rsidRDefault="00C832B2" w:rsidP="00FF45F2">
            <w:pPr>
              <w:spacing w:before="60"/>
              <w:ind w:left="-108"/>
              <w:rPr>
                <w:rFonts w:ascii="Helvetica Neue Light" w:hAnsi="Helvetica Neue Light"/>
                <w:sz w:val="20"/>
                <w:szCs w:val="20"/>
              </w:rPr>
            </w:pPr>
            <w:proofErr w:type="spellStart"/>
            <w:r>
              <w:rPr>
                <w:rFonts w:ascii="Helvetica Neue Light" w:hAnsi="Helvetica Neue Light"/>
                <w:sz w:val="20"/>
                <w:szCs w:val="20"/>
              </w:rPr>
              <w:t>Codifyd</w:t>
            </w:r>
            <w:proofErr w:type="spellEnd"/>
            <w:r>
              <w:rPr>
                <w:rFonts w:ascii="Helvetica Neue Light" w:hAnsi="Helvetica Neue Light"/>
                <w:sz w:val="20"/>
                <w:szCs w:val="20"/>
              </w:rPr>
              <w:t xml:space="preserve"> Inc. </w:t>
            </w:r>
            <w:r>
              <w:rPr>
                <w:rFonts w:ascii="Helvetica Neue UltraLight" w:hAnsi="Helvetica Neue UltraLight"/>
                <w:i/>
                <w:sz w:val="20"/>
                <w:szCs w:val="20"/>
              </w:rPr>
              <w:t>Junior Data Analyst/Vendor Relations Coordinator</w:t>
            </w:r>
          </w:p>
          <w:p w14:paraId="08494F55" w14:textId="77777777" w:rsidR="00730B26" w:rsidRDefault="00730B26" w:rsidP="00C832B2">
            <w:pPr>
              <w:pStyle w:val="ListParagraph"/>
              <w:numPr>
                <w:ilvl w:val="0"/>
                <w:numId w:val="8"/>
              </w:numPr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  <w:r>
              <w:rPr>
                <w:rFonts w:ascii="Helvetica Neue Thin" w:hAnsi="Helvetica Neue Thin"/>
                <w:sz w:val="20"/>
                <w:szCs w:val="20"/>
              </w:rPr>
              <w:t xml:space="preserve">QA analysis of the data to ensure that the values are clean and accurate while abiding to the client’s preference by remaining style-guide compliant. </w:t>
            </w:r>
          </w:p>
          <w:p w14:paraId="7F751D0F" w14:textId="77777777" w:rsidR="00C832B2" w:rsidRDefault="00730B26" w:rsidP="00C832B2">
            <w:pPr>
              <w:pStyle w:val="ListParagraph"/>
              <w:numPr>
                <w:ilvl w:val="0"/>
                <w:numId w:val="8"/>
              </w:numPr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  <w:r>
              <w:rPr>
                <w:rFonts w:ascii="Helvetica Neue Thin" w:hAnsi="Helvetica Neue Thin"/>
                <w:sz w:val="20"/>
                <w:szCs w:val="20"/>
              </w:rPr>
              <w:t xml:space="preserve">Ran programmatic checks and innovated customized checks for client-specific technical requirements of their current database or PIMPs. </w:t>
            </w:r>
          </w:p>
          <w:p w14:paraId="4AE8B698" w14:textId="77777777" w:rsidR="00730B26" w:rsidRPr="00FE60CE" w:rsidRDefault="00730B26" w:rsidP="00C832B2">
            <w:pPr>
              <w:pStyle w:val="ListParagraph"/>
              <w:numPr>
                <w:ilvl w:val="0"/>
                <w:numId w:val="8"/>
              </w:numPr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  <w:r>
              <w:rPr>
                <w:rFonts w:ascii="Helvetica Neue Thin" w:hAnsi="Helvetica Neue Thin"/>
                <w:sz w:val="20"/>
                <w:szCs w:val="20"/>
              </w:rPr>
              <w:t xml:space="preserve">As a Vendor Relations Coordinator, I reported back to the client to exhibit progress reporting. </w:t>
            </w:r>
          </w:p>
          <w:p w14:paraId="5CB1BFA8" w14:textId="77777777" w:rsidR="00C832B2" w:rsidRDefault="00C832B2" w:rsidP="00FF45F2">
            <w:pPr>
              <w:spacing w:before="60"/>
              <w:ind w:left="-108"/>
              <w:rPr>
                <w:rFonts w:ascii="Helvetica Neue Light" w:hAnsi="Helvetica Neue Light"/>
                <w:sz w:val="20"/>
                <w:szCs w:val="20"/>
              </w:rPr>
            </w:pPr>
          </w:p>
          <w:p w14:paraId="2A127317" w14:textId="77777777" w:rsidR="00F041A3" w:rsidRPr="00F041A3" w:rsidRDefault="00F041A3" w:rsidP="00FF45F2">
            <w:pPr>
              <w:spacing w:before="60"/>
              <w:ind w:left="-108"/>
              <w:rPr>
                <w:rFonts w:ascii="Helvetica Neue Light" w:hAnsi="Helvetica Neue Light"/>
                <w:sz w:val="20"/>
                <w:szCs w:val="20"/>
              </w:rPr>
            </w:pPr>
            <w:proofErr w:type="spellStart"/>
            <w:r>
              <w:rPr>
                <w:rFonts w:ascii="Helvetica Neue Light" w:hAnsi="Helvetica Neue Light"/>
                <w:sz w:val="20"/>
                <w:szCs w:val="20"/>
              </w:rPr>
              <w:t>SpotHero</w:t>
            </w:r>
            <w:proofErr w:type="spellEnd"/>
            <w:r>
              <w:rPr>
                <w:rFonts w:ascii="Helvetica Neue Light" w:hAnsi="Helvetica Neue Light"/>
                <w:sz w:val="20"/>
                <w:szCs w:val="20"/>
              </w:rPr>
              <w:t xml:space="preserve"> Inc.    </w:t>
            </w:r>
            <w:r w:rsidRPr="00F041A3">
              <w:rPr>
                <w:rFonts w:ascii="Helvetica Neue UltraLight" w:hAnsi="Helvetica Neue UltraLight"/>
                <w:i/>
                <w:sz w:val="20"/>
                <w:szCs w:val="20"/>
              </w:rPr>
              <w:t>Account Analyst Intern</w:t>
            </w:r>
            <w:r w:rsidRPr="00F041A3">
              <w:rPr>
                <w:rFonts w:ascii="Helvetica Neue Thin" w:hAnsi="Helvetica Neue Thin"/>
                <w:i/>
                <w:sz w:val="20"/>
                <w:szCs w:val="20"/>
              </w:rPr>
              <w:t xml:space="preserve">            </w:t>
            </w:r>
          </w:p>
          <w:p w14:paraId="20D5F1C7" w14:textId="77777777" w:rsidR="0004108B" w:rsidRPr="00FE60CE" w:rsidRDefault="00FE57C7" w:rsidP="00FE60CE">
            <w:pPr>
              <w:pStyle w:val="ListParagraph"/>
              <w:numPr>
                <w:ilvl w:val="0"/>
                <w:numId w:val="8"/>
              </w:numPr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  <w:r>
              <w:rPr>
                <w:rFonts w:ascii="Helvetica Neue Thin" w:hAnsi="Helvetica Neue Thin"/>
                <w:sz w:val="20"/>
                <w:szCs w:val="20"/>
              </w:rPr>
              <w:t>Analyzed c</w:t>
            </w:r>
            <w:r w:rsidR="0004108B" w:rsidRPr="0004108B">
              <w:rPr>
                <w:rFonts w:ascii="Helvetica Neue Thin" w:hAnsi="Helvetica Neue Thin"/>
                <w:sz w:val="20"/>
                <w:szCs w:val="20"/>
              </w:rPr>
              <w:t xml:space="preserve">ompetitive </w:t>
            </w:r>
            <w:r w:rsidR="00D51AEB">
              <w:rPr>
                <w:rFonts w:ascii="Helvetica Neue Thin" w:hAnsi="Helvetica Neue Thin"/>
                <w:sz w:val="20"/>
                <w:szCs w:val="20"/>
              </w:rPr>
              <w:t>pricing</w:t>
            </w:r>
            <w:r w:rsidR="00FE60CE">
              <w:rPr>
                <w:rFonts w:ascii="Helvetica Neue Thin" w:hAnsi="Helvetica Neue Thin"/>
                <w:sz w:val="20"/>
                <w:szCs w:val="20"/>
              </w:rPr>
              <w:t xml:space="preserve">, </w:t>
            </w:r>
            <w:r>
              <w:rPr>
                <w:rFonts w:ascii="Helvetica Neue Thin" w:hAnsi="Helvetica Neue Thin"/>
                <w:sz w:val="20"/>
                <w:szCs w:val="20"/>
              </w:rPr>
              <w:t>revenue,</w:t>
            </w:r>
            <w:r w:rsidR="006C5A94">
              <w:rPr>
                <w:rFonts w:ascii="Helvetica Neue Thin" w:hAnsi="Helvetica Neue Thin"/>
                <w:sz w:val="20"/>
                <w:szCs w:val="20"/>
              </w:rPr>
              <w:t xml:space="preserve"> projected revenue,</w:t>
            </w:r>
            <w:r>
              <w:rPr>
                <w:rFonts w:ascii="Helvetica Neue Thin" w:hAnsi="Helvetica Neue Thin"/>
                <w:sz w:val="20"/>
                <w:szCs w:val="20"/>
              </w:rPr>
              <w:t xml:space="preserve"> ROI, and Spot Health </w:t>
            </w:r>
            <w:r w:rsidR="006C5A94">
              <w:rPr>
                <w:rFonts w:ascii="Helvetica Neue Thin" w:hAnsi="Helvetica Neue Thin"/>
                <w:sz w:val="20"/>
                <w:szCs w:val="20"/>
              </w:rPr>
              <w:t>using backend reporting, RJ M</w:t>
            </w:r>
            <w:r w:rsidR="00FE60CE">
              <w:rPr>
                <w:rFonts w:ascii="Helvetica Neue Thin" w:hAnsi="Helvetica Neue Thin"/>
                <w:sz w:val="20"/>
                <w:szCs w:val="20"/>
              </w:rPr>
              <w:t xml:space="preserve">etrics, and Excel. </w:t>
            </w:r>
          </w:p>
          <w:p w14:paraId="4AA93084" w14:textId="77777777" w:rsidR="006C5A94" w:rsidRDefault="00B54A3B" w:rsidP="006C5A94">
            <w:pPr>
              <w:pStyle w:val="ListParagraph"/>
              <w:numPr>
                <w:ilvl w:val="0"/>
                <w:numId w:val="8"/>
              </w:numPr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  <w:r>
              <w:rPr>
                <w:rFonts w:ascii="Helvetica Neue Thin" w:hAnsi="Helvetica Neue Thin"/>
                <w:sz w:val="20"/>
                <w:szCs w:val="20"/>
              </w:rPr>
              <w:t>B</w:t>
            </w:r>
            <w:r w:rsidR="00C27678">
              <w:rPr>
                <w:rFonts w:ascii="Helvetica Neue Thin" w:hAnsi="Helvetica Neue Thin"/>
                <w:sz w:val="20"/>
                <w:szCs w:val="20"/>
              </w:rPr>
              <w:t xml:space="preserve">uilt </w:t>
            </w:r>
            <w:r w:rsidR="006C5A94">
              <w:rPr>
                <w:rFonts w:ascii="Helvetica Neue Thin" w:hAnsi="Helvetica Neue Thin"/>
                <w:sz w:val="20"/>
                <w:szCs w:val="20"/>
              </w:rPr>
              <w:t>Event Partnership Management</w:t>
            </w:r>
            <w:r w:rsidR="004C73D9">
              <w:rPr>
                <w:rFonts w:ascii="Helvetica Neue Thin" w:hAnsi="Helvetica Neue Thin"/>
                <w:sz w:val="20"/>
                <w:szCs w:val="20"/>
              </w:rPr>
              <w:t xml:space="preserve"> (EPM) System</w:t>
            </w:r>
            <w:r w:rsidR="006C5A94">
              <w:rPr>
                <w:rFonts w:ascii="Helvetica Neue Thin" w:hAnsi="Helvetica Neue Thin"/>
                <w:sz w:val="20"/>
                <w:szCs w:val="20"/>
              </w:rPr>
              <w:t xml:space="preserve">, to log, optimize, and </w:t>
            </w:r>
            <w:r w:rsidR="004C73D9">
              <w:rPr>
                <w:rFonts w:ascii="Helvetica Neue Thin" w:hAnsi="Helvetica Neue Thin"/>
                <w:sz w:val="20"/>
                <w:szCs w:val="20"/>
              </w:rPr>
              <w:t>manage</w:t>
            </w:r>
            <w:r w:rsidR="006C5A94">
              <w:rPr>
                <w:rFonts w:ascii="Helvetica Neue Thin" w:hAnsi="Helvetica Neue Thin"/>
                <w:sz w:val="20"/>
                <w:szCs w:val="20"/>
              </w:rPr>
              <w:t xml:space="preserve"> the Supply and Marketing team</w:t>
            </w:r>
            <w:r w:rsidR="004C73D9">
              <w:rPr>
                <w:rFonts w:ascii="Helvetica Neue Thin" w:hAnsi="Helvetica Neue Thin"/>
                <w:sz w:val="20"/>
                <w:szCs w:val="20"/>
              </w:rPr>
              <w:t xml:space="preserve"> process of closing</w:t>
            </w:r>
            <w:r w:rsidR="006C5A94">
              <w:rPr>
                <w:rFonts w:ascii="Helvetica Neue Thin" w:hAnsi="Helvetica Neue Thin"/>
                <w:sz w:val="20"/>
                <w:szCs w:val="20"/>
              </w:rPr>
              <w:t xml:space="preserve"> partnerships</w:t>
            </w:r>
            <w:r>
              <w:rPr>
                <w:rFonts w:ascii="Helvetica Neue Thin" w:hAnsi="Helvetica Neue Thin"/>
                <w:sz w:val="20"/>
                <w:szCs w:val="20"/>
              </w:rPr>
              <w:t xml:space="preserve"> (i.e. Capital Pride Parade) and launching campaigns (email blasts, flyers, advertisements).</w:t>
            </w:r>
          </w:p>
          <w:p w14:paraId="57B70DE5" w14:textId="77777777" w:rsidR="00F041A3" w:rsidRDefault="00B54A3B" w:rsidP="004C73D9">
            <w:pPr>
              <w:pStyle w:val="ListParagraph"/>
              <w:numPr>
                <w:ilvl w:val="0"/>
                <w:numId w:val="8"/>
              </w:numPr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  <w:r>
              <w:rPr>
                <w:rFonts w:ascii="Helvetica Neue Thin" w:hAnsi="Helvetica Neue Thin"/>
                <w:sz w:val="20"/>
                <w:szCs w:val="20"/>
              </w:rPr>
              <w:t xml:space="preserve">Improved supply </w:t>
            </w:r>
            <w:r w:rsidR="00FE60CE">
              <w:rPr>
                <w:rFonts w:ascii="Helvetica Neue Thin" w:hAnsi="Helvetica Neue Thin"/>
                <w:sz w:val="20"/>
                <w:szCs w:val="20"/>
              </w:rPr>
              <w:t xml:space="preserve">quality and customer service by analyzing </w:t>
            </w:r>
            <w:r w:rsidR="00D51AEB">
              <w:rPr>
                <w:rFonts w:ascii="Helvetica Neue Thin" w:hAnsi="Helvetica Neue Thin"/>
                <w:sz w:val="20"/>
                <w:szCs w:val="20"/>
              </w:rPr>
              <w:t>customer revi</w:t>
            </w:r>
            <w:r w:rsidR="00FE60CE">
              <w:rPr>
                <w:rFonts w:ascii="Helvetica Neue Thin" w:hAnsi="Helvetica Neue Thin"/>
                <w:sz w:val="20"/>
                <w:szCs w:val="20"/>
              </w:rPr>
              <w:t>ew reports</w:t>
            </w:r>
            <w:r w:rsidR="00D51AEB">
              <w:rPr>
                <w:rFonts w:ascii="Helvetica Neue Thin" w:hAnsi="Helvetica Neue Thin"/>
                <w:sz w:val="20"/>
                <w:szCs w:val="20"/>
              </w:rPr>
              <w:t xml:space="preserve">, </w:t>
            </w:r>
            <w:r>
              <w:rPr>
                <w:rFonts w:ascii="Helvetica Neue Thin" w:hAnsi="Helvetica Neue Thin"/>
                <w:sz w:val="20"/>
                <w:szCs w:val="20"/>
              </w:rPr>
              <w:t xml:space="preserve">collaborating </w:t>
            </w:r>
            <w:r w:rsidR="00FE60CE">
              <w:rPr>
                <w:rFonts w:ascii="Helvetica Neue Thin" w:hAnsi="Helvetica Neue Thin"/>
                <w:sz w:val="20"/>
                <w:szCs w:val="20"/>
              </w:rPr>
              <w:t xml:space="preserve">with operators, and </w:t>
            </w:r>
            <w:r w:rsidR="006C5A94">
              <w:rPr>
                <w:rFonts w:ascii="Helvetica Neue Thin" w:hAnsi="Helvetica Neue Thin"/>
                <w:sz w:val="20"/>
                <w:szCs w:val="20"/>
              </w:rPr>
              <w:t xml:space="preserve">offering creative solutions to problems </w:t>
            </w:r>
            <w:r>
              <w:rPr>
                <w:rFonts w:ascii="Helvetica Neue Thin" w:hAnsi="Helvetica Neue Thin"/>
                <w:sz w:val="20"/>
                <w:szCs w:val="20"/>
              </w:rPr>
              <w:t>with customize</w:t>
            </w:r>
            <w:r w:rsidR="00FE60CE">
              <w:rPr>
                <w:rFonts w:ascii="Helvetica Neue Thin" w:hAnsi="Helvetica Neue Thin"/>
                <w:sz w:val="20"/>
                <w:szCs w:val="20"/>
              </w:rPr>
              <w:t xml:space="preserve"> b</w:t>
            </w:r>
            <w:r w:rsidR="006C5A94">
              <w:rPr>
                <w:rFonts w:ascii="Helvetica Neue Thin" w:hAnsi="Helvetica Neue Thin"/>
                <w:sz w:val="20"/>
                <w:szCs w:val="20"/>
              </w:rPr>
              <w:t xml:space="preserve">ackend adjustments or price rates. </w:t>
            </w:r>
          </w:p>
          <w:p w14:paraId="249CF125" w14:textId="77777777" w:rsidR="00B54A3B" w:rsidRPr="004C73D9" w:rsidRDefault="00B54A3B" w:rsidP="00B54A3B">
            <w:pPr>
              <w:pStyle w:val="ListParagraph"/>
              <w:spacing w:before="60"/>
              <w:ind w:left="252"/>
              <w:rPr>
                <w:rFonts w:ascii="Helvetica Neue Thin" w:hAnsi="Helvetica Neue Thin"/>
                <w:sz w:val="20"/>
                <w:szCs w:val="20"/>
              </w:rPr>
            </w:pPr>
          </w:p>
          <w:p w14:paraId="33DBE1F2" w14:textId="77777777" w:rsidR="00A06B50" w:rsidRDefault="00A06B50" w:rsidP="00FF45F2">
            <w:pPr>
              <w:spacing w:before="60"/>
              <w:ind w:left="-108"/>
              <w:rPr>
                <w:rFonts w:ascii="Helvetica Neue UltraLight" w:hAnsi="Helvetica Neue Ultra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FLIRT Communications    </w:t>
            </w:r>
            <w:r w:rsidR="00E54476">
              <w:rPr>
                <w:rFonts w:ascii="Helvetica Neue UltraLight" w:hAnsi="Helvetica Neue UltraLight"/>
                <w:i/>
                <w:sz w:val="20"/>
                <w:szCs w:val="20"/>
              </w:rPr>
              <w:t>Digital Marketing Intern</w:t>
            </w:r>
          </w:p>
          <w:p w14:paraId="1577E206" w14:textId="77777777" w:rsidR="00E54476" w:rsidRDefault="00E54476" w:rsidP="00FF45F2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>
              <w:rPr>
                <w:rFonts w:ascii="Helvetica Neue UltraLight" w:hAnsi="Helvetica Neue UltraLight"/>
                <w:sz w:val="20"/>
                <w:szCs w:val="20"/>
              </w:rPr>
              <w:t xml:space="preserve">Voiced and generated content marketing material for FLIRT’s </w:t>
            </w:r>
            <w:r w:rsidR="00A06B50">
              <w:rPr>
                <w:rFonts w:ascii="Helvetica Neue UltraLight" w:hAnsi="Helvetica Neue UltraLight"/>
                <w:sz w:val="20"/>
                <w:szCs w:val="20"/>
              </w:rPr>
              <w:t xml:space="preserve">blog and social media </w:t>
            </w:r>
            <w:r>
              <w:rPr>
                <w:rFonts w:ascii="Helvetica Neue UltraLight" w:hAnsi="Helvetica Neue UltraLight"/>
                <w:sz w:val="20"/>
                <w:szCs w:val="20"/>
              </w:rPr>
              <w:t xml:space="preserve">outlets </w:t>
            </w:r>
          </w:p>
          <w:p w14:paraId="3326C33E" w14:textId="77777777" w:rsidR="00A06B50" w:rsidRPr="00E1578D" w:rsidRDefault="00E54476" w:rsidP="00FF45F2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>
              <w:rPr>
                <w:rFonts w:ascii="Helvetica Neue UltraLight" w:hAnsi="Helvetica Neue UltraLight"/>
                <w:sz w:val="20"/>
                <w:szCs w:val="20"/>
              </w:rPr>
              <w:t>SEO analyzed</w:t>
            </w:r>
            <w:r w:rsidR="00A06B50" w:rsidRPr="00E1578D">
              <w:rPr>
                <w:rFonts w:ascii="Helvetica Neue UltraLight" w:hAnsi="Helvetica Neue UltraLight"/>
                <w:sz w:val="20"/>
                <w:szCs w:val="20"/>
              </w:rPr>
              <w:t xml:space="preserve"> FLIRT’s website, blog, and social media using Google</w:t>
            </w:r>
            <w:r>
              <w:rPr>
                <w:rFonts w:ascii="Helvetica Neue UltraLight" w:hAnsi="Helvetica Neue Ultra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 UltraLight" w:hAnsi="Helvetica Neue UltraLight"/>
                <w:sz w:val="20"/>
                <w:szCs w:val="20"/>
              </w:rPr>
              <w:t>Adwords</w:t>
            </w:r>
            <w:proofErr w:type="spellEnd"/>
            <w:r>
              <w:rPr>
                <w:rFonts w:ascii="Helvetica Neue UltraLight" w:hAnsi="Helvetica Neue Ultra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 UltraLight" w:hAnsi="Helvetica Neue UltraLight"/>
                <w:sz w:val="20"/>
                <w:szCs w:val="20"/>
              </w:rPr>
              <w:t>Klout</w:t>
            </w:r>
            <w:proofErr w:type="spellEnd"/>
            <w:r>
              <w:rPr>
                <w:rFonts w:ascii="Helvetica Neue UltraLight" w:hAnsi="Helvetica Neue UltraLight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Helvetica Neue UltraLight" w:hAnsi="Helvetica Neue UltraLight"/>
                <w:sz w:val="20"/>
                <w:szCs w:val="20"/>
              </w:rPr>
              <w:t>Hootsuite</w:t>
            </w:r>
            <w:proofErr w:type="spellEnd"/>
          </w:p>
          <w:p w14:paraId="711CEACD" w14:textId="77777777" w:rsidR="00A06B50" w:rsidRPr="00E1578D" w:rsidRDefault="00A06B50" w:rsidP="00FF45F2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 w:rsidRPr="00E1578D">
              <w:rPr>
                <w:rFonts w:ascii="Helvetica Neue UltraLight" w:hAnsi="Helvetica Neue UltraLight"/>
                <w:sz w:val="20"/>
                <w:szCs w:val="20"/>
              </w:rPr>
              <w:t>Researched and created reports on competition, clients, prospects</w:t>
            </w:r>
            <w:r w:rsidR="00E54476">
              <w:rPr>
                <w:rFonts w:ascii="Helvetica Neue UltraLight" w:hAnsi="Helvetica Neue UltraLight"/>
                <w:sz w:val="20"/>
                <w:szCs w:val="20"/>
              </w:rPr>
              <w:t>, and digital/campaign trends</w:t>
            </w:r>
          </w:p>
          <w:p w14:paraId="7D68AD09" w14:textId="77777777" w:rsidR="00A06B50" w:rsidRPr="00E54476" w:rsidRDefault="00A06B50" w:rsidP="00E54476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 w:rsidRPr="00E1578D">
              <w:rPr>
                <w:rFonts w:ascii="Helvetica Neue UltraLight" w:hAnsi="Helvetica Neue UltraLight"/>
                <w:sz w:val="20"/>
                <w:szCs w:val="20"/>
              </w:rPr>
              <w:t xml:space="preserve">Mobile app </w:t>
            </w:r>
            <w:r>
              <w:rPr>
                <w:rFonts w:ascii="Helvetica Neue UltraLight" w:hAnsi="Helvetica Neue UltraLight"/>
                <w:sz w:val="20"/>
                <w:szCs w:val="20"/>
              </w:rPr>
              <w:t>QA testing</w:t>
            </w:r>
            <w:r w:rsidRPr="00E1578D">
              <w:rPr>
                <w:rFonts w:ascii="Helvetica Neue UltraLight" w:hAnsi="Helvetica Neue UltraLight"/>
                <w:sz w:val="20"/>
                <w:szCs w:val="20"/>
              </w:rPr>
              <w:t xml:space="preserve"> with our friends at </w:t>
            </w:r>
            <w:proofErr w:type="spellStart"/>
            <w:r w:rsidRPr="00E1578D">
              <w:rPr>
                <w:rFonts w:ascii="Helvetica Neue UltraLight" w:hAnsi="Helvetica Neue UltraLight"/>
                <w:i/>
                <w:sz w:val="20"/>
                <w:szCs w:val="20"/>
              </w:rPr>
              <w:t>doubledutch</w:t>
            </w:r>
            <w:proofErr w:type="spellEnd"/>
            <w:r w:rsidR="00E54476">
              <w:rPr>
                <w:rFonts w:ascii="Helvetica Neue UltraLight" w:hAnsi="Helvetica Neue UltraLight"/>
                <w:sz w:val="20"/>
                <w:szCs w:val="20"/>
              </w:rPr>
              <w:t xml:space="preserve"> and event mobile app reporting (surveys/engagements) </w:t>
            </w:r>
          </w:p>
          <w:p w14:paraId="33C32822" w14:textId="77777777" w:rsidR="00A06B50" w:rsidRPr="00B54A3B" w:rsidRDefault="00E54476" w:rsidP="00B54A3B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>
              <w:rPr>
                <w:rFonts w:ascii="Helvetica Neue UltraLight" w:hAnsi="Helvetica Neue UltraLight"/>
                <w:sz w:val="20"/>
                <w:szCs w:val="20"/>
              </w:rPr>
              <w:t>Event research for venues, marketing customization, and digital engagement trends and opportunities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E76F8D" w14:textId="77777777" w:rsidR="00C832B2" w:rsidRDefault="004E3013" w:rsidP="004E3013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  January 2017</w:t>
            </w:r>
            <w:r w:rsidR="00C832B2">
              <w:rPr>
                <w:rFonts w:ascii="Helvetica Neue Light" w:hAnsi="Helvetica Neue Light"/>
                <w:sz w:val="20"/>
                <w:szCs w:val="20"/>
              </w:rPr>
              <w:t>-Present</w:t>
            </w:r>
          </w:p>
          <w:p w14:paraId="29AF4DD7" w14:textId="77777777" w:rsidR="00C832B2" w:rsidRDefault="00C832B2" w:rsidP="00C832B2">
            <w:pPr>
              <w:spacing w:before="60"/>
              <w:ind w:right="-108"/>
              <w:jc w:val="center"/>
              <w:rPr>
                <w:rFonts w:ascii="Helvetica Neue Light" w:hAnsi="Helvetica Neue Light"/>
                <w:sz w:val="20"/>
                <w:szCs w:val="20"/>
              </w:rPr>
            </w:pPr>
          </w:p>
          <w:p w14:paraId="4549EDDF" w14:textId="77777777" w:rsidR="00C832B2" w:rsidRDefault="00C832B2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403769C4" w14:textId="77777777" w:rsidR="00730B26" w:rsidRDefault="00730B26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28E1514E" w14:textId="77777777" w:rsidR="00730B26" w:rsidRDefault="00730B26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66F8F3A7" w14:textId="77777777" w:rsidR="00F041A3" w:rsidRDefault="00F041A3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February 2015</w:t>
            </w:r>
          </w:p>
          <w:p w14:paraId="77A83118" w14:textId="77777777" w:rsidR="00F041A3" w:rsidRDefault="00F041A3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-May 2015</w:t>
            </w:r>
          </w:p>
          <w:p w14:paraId="0A706759" w14:textId="77777777" w:rsidR="00F041A3" w:rsidRDefault="00F041A3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15397E1A" w14:textId="77777777" w:rsidR="0004108B" w:rsidRDefault="0004108B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59A76AD5" w14:textId="77777777" w:rsidR="00D51AEB" w:rsidRDefault="00D51AEB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06BA60D9" w14:textId="77777777" w:rsidR="00D51AEB" w:rsidRDefault="00D51AEB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372214C9" w14:textId="77777777" w:rsidR="00D51AEB" w:rsidRDefault="00D51AEB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31844673" w14:textId="77777777" w:rsidR="004C73D9" w:rsidRDefault="004C73D9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3A8F850A" w14:textId="77777777" w:rsidR="004C73D9" w:rsidRDefault="004C73D9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2EEFB39D" w14:textId="77777777" w:rsidR="004C73D9" w:rsidRDefault="004C73D9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3CCA65DA" w14:textId="77777777" w:rsidR="00A06B50" w:rsidRPr="00D14CCA" w:rsidRDefault="00A06B50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Aug</w:t>
            </w:r>
            <w:r w:rsidRPr="00D14CCA">
              <w:rPr>
                <w:rFonts w:ascii="Helvetica Neue Light" w:hAnsi="Helvetica Neue Light"/>
                <w:sz w:val="20"/>
                <w:szCs w:val="20"/>
              </w:rPr>
              <w:t xml:space="preserve"> 2014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>
              <w:rPr>
                <w:rFonts w:ascii="Helvetica Neue Light" w:hAnsi="Helvetica Neue Light"/>
                <w:sz w:val="20"/>
                <w:szCs w:val="20"/>
              </w:rPr>
              <w:br/>
            </w:r>
            <w:r w:rsidRPr="0069427C">
              <w:rPr>
                <w:rFonts w:ascii="Helvetica Neue Light" w:hAnsi="Helvetica Neue Light"/>
                <w:sz w:val="20"/>
                <w:szCs w:val="20"/>
              </w:rPr>
              <w:t>–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 w:rsidR="00F041A3">
              <w:rPr>
                <w:rFonts w:ascii="Helvetica Neue Light" w:hAnsi="Helvetica Neue Light"/>
                <w:sz w:val="20"/>
                <w:szCs w:val="20"/>
              </w:rPr>
              <w:t>January 2015</w:t>
            </w:r>
          </w:p>
        </w:tc>
      </w:tr>
      <w:tr w:rsidR="004E3013" w14:paraId="6A67859C" w14:textId="77777777" w:rsidTr="00FF45F2">
        <w:tc>
          <w:tcPr>
            <w:tcW w:w="9270" w:type="dxa"/>
            <w:tcBorders>
              <w:top w:val="single" w:sz="4" w:space="0" w:color="auto"/>
              <w:bottom w:val="nil"/>
              <w:right w:val="nil"/>
            </w:tcBorders>
          </w:tcPr>
          <w:p w14:paraId="3E2350B4" w14:textId="77777777" w:rsidR="004E3013" w:rsidRDefault="004E3013" w:rsidP="004E3013">
            <w:pPr>
              <w:spacing w:before="60"/>
              <w:ind w:left="-108"/>
              <w:rPr>
                <w:rFonts w:ascii="Helvetica Neue Light" w:hAnsi="Helvetica Neue Light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14:paraId="6BDBCD80" w14:textId="77777777" w:rsidR="004E3013" w:rsidRDefault="004E3013" w:rsidP="004E3013">
            <w:pPr>
              <w:spacing w:before="60"/>
              <w:ind w:right="-108"/>
              <w:rPr>
                <w:rFonts w:ascii="Helvetica Neue Light" w:hAnsi="Helvetica Neue Light"/>
                <w:sz w:val="20"/>
                <w:szCs w:val="20"/>
              </w:rPr>
            </w:pPr>
          </w:p>
        </w:tc>
      </w:tr>
    </w:tbl>
    <w:p w14:paraId="207D90E8" w14:textId="0F54E929" w:rsidR="00A06B50" w:rsidRPr="00551534" w:rsidRDefault="00A06B50" w:rsidP="00B54A3B">
      <w:pPr>
        <w:rPr>
          <w:rFonts w:ascii="Helvetica Neue Light" w:hAnsi="Helvetica Neue Light"/>
          <w:sz w:val="20"/>
          <w:szCs w:val="20"/>
        </w:rPr>
      </w:pPr>
    </w:p>
    <w:tbl>
      <w:tblPr>
        <w:tblStyle w:val="TableGrid"/>
        <w:tblW w:w="10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  <w:gridCol w:w="1620"/>
      </w:tblGrid>
      <w:tr w:rsidR="00A06B50" w:rsidRPr="00D14CCA" w14:paraId="56552329" w14:textId="77777777" w:rsidTr="00FF45F2">
        <w:tc>
          <w:tcPr>
            <w:tcW w:w="9270" w:type="dxa"/>
          </w:tcPr>
          <w:p w14:paraId="0C2CE8F4" w14:textId="77777777" w:rsidR="00F90F2B" w:rsidRDefault="00F90F2B" w:rsidP="00F90F2B">
            <w:pPr>
              <w:spacing w:before="60"/>
              <w:ind w:left="-108"/>
              <w:rPr>
                <w:rFonts w:ascii="Helvetica Neue UltraLight" w:hAnsi="Helvetica Neue UltraLight"/>
                <w:sz w:val="20"/>
                <w:szCs w:val="20"/>
              </w:rPr>
            </w:pPr>
            <w:proofErr w:type="spellStart"/>
            <w:r w:rsidRPr="00080B4D">
              <w:rPr>
                <w:rFonts w:ascii="Helvetica Neue Light" w:hAnsi="Helvetica Neue Light"/>
                <w:sz w:val="20"/>
                <w:szCs w:val="20"/>
              </w:rPr>
              <w:lastRenderedPageBreak/>
              <w:t>Pritzker</w:t>
            </w:r>
            <w:proofErr w:type="spellEnd"/>
            <w:r w:rsidRPr="00080B4D">
              <w:rPr>
                <w:rFonts w:ascii="Helvetica Neue Light" w:hAnsi="Helvetica Neue Light"/>
                <w:sz w:val="20"/>
                <w:szCs w:val="20"/>
              </w:rPr>
              <w:t xml:space="preserve"> Group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   </w:t>
            </w:r>
            <w:r>
              <w:rPr>
                <w:rFonts w:ascii="Helvetica Neue UltraLight" w:hAnsi="Helvetica Neue UltraLight"/>
                <w:i/>
                <w:sz w:val="20"/>
                <w:szCs w:val="20"/>
              </w:rPr>
              <w:t>Venture Summit Associate</w:t>
            </w:r>
          </w:p>
          <w:p w14:paraId="31F195DC" w14:textId="77777777" w:rsidR="00F90F2B" w:rsidRDefault="00F90F2B" w:rsidP="00F90F2B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 w:rsidRPr="00532877">
              <w:rPr>
                <w:rFonts w:ascii="Helvetica Neue UltraLight" w:hAnsi="Helvetica Neue UltraLight"/>
                <w:sz w:val="20"/>
                <w:szCs w:val="20"/>
              </w:rPr>
              <w:t xml:space="preserve">Network with investors, startups, and industry leaders in the tech community including World Business Chicago, William Blair, </w:t>
            </w:r>
            <w:proofErr w:type="spellStart"/>
            <w:r w:rsidRPr="00532877">
              <w:rPr>
                <w:rFonts w:ascii="Helvetica Neue UltraLight" w:hAnsi="Helvetica Neue UltraLight"/>
                <w:sz w:val="20"/>
                <w:szCs w:val="20"/>
              </w:rPr>
              <w:t>Paypal</w:t>
            </w:r>
            <w:proofErr w:type="spellEnd"/>
            <w:r w:rsidRPr="00532877">
              <w:rPr>
                <w:rFonts w:ascii="Helvetica Neue UltraLight" w:hAnsi="Helvetica Neue UltraLight"/>
                <w:sz w:val="20"/>
                <w:szCs w:val="20"/>
              </w:rPr>
              <w:t xml:space="preserve">, </w:t>
            </w:r>
            <w:proofErr w:type="spellStart"/>
            <w:r w:rsidRPr="00532877">
              <w:rPr>
                <w:rFonts w:ascii="Helvetica Neue UltraLight" w:hAnsi="Helvetica Neue UltraLight"/>
                <w:sz w:val="20"/>
                <w:szCs w:val="20"/>
              </w:rPr>
              <w:t>Groupon</w:t>
            </w:r>
            <w:proofErr w:type="spellEnd"/>
            <w:r w:rsidRPr="00532877">
              <w:rPr>
                <w:rFonts w:ascii="Helvetica Neue UltraLight" w:hAnsi="Helvetica Neue UltraLight"/>
                <w:sz w:val="20"/>
                <w:szCs w:val="20"/>
              </w:rPr>
              <w:t>, Cisco, and UBER to participate in the Chicago Venture Summit</w:t>
            </w:r>
          </w:p>
          <w:p w14:paraId="1C0EDBC3" w14:textId="77777777" w:rsidR="00F90F2B" w:rsidRDefault="00F90F2B" w:rsidP="00F90F2B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>
              <w:rPr>
                <w:rFonts w:ascii="Helvetica Neue UltraLight" w:hAnsi="Helvetica Neue UltraLight"/>
                <w:sz w:val="20"/>
                <w:szCs w:val="20"/>
              </w:rPr>
              <w:t xml:space="preserve">Create </w:t>
            </w:r>
            <w:r w:rsidRPr="00532877">
              <w:rPr>
                <w:rFonts w:ascii="Helvetica Neue UltraLight" w:hAnsi="Helvetica Neue UltraLight"/>
                <w:sz w:val="20"/>
                <w:szCs w:val="20"/>
              </w:rPr>
              <w:t xml:space="preserve">content and </w:t>
            </w:r>
            <w:r>
              <w:rPr>
                <w:rFonts w:ascii="Helvetica Neue UltraLight" w:hAnsi="Helvetica Neue UltraLight"/>
                <w:sz w:val="20"/>
                <w:szCs w:val="20"/>
              </w:rPr>
              <w:t xml:space="preserve">reach out to </w:t>
            </w:r>
            <w:r w:rsidRPr="00532877">
              <w:rPr>
                <w:rFonts w:ascii="Helvetica Neue UltraLight" w:hAnsi="Helvetica Neue UltraLight"/>
                <w:sz w:val="20"/>
                <w:szCs w:val="20"/>
              </w:rPr>
              <w:t>contact</w:t>
            </w:r>
            <w:r>
              <w:rPr>
                <w:rFonts w:ascii="Helvetica Neue UltraLight" w:hAnsi="Helvetica Neue UltraLight"/>
                <w:sz w:val="20"/>
                <w:szCs w:val="20"/>
              </w:rPr>
              <w:t>s</w:t>
            </w:r>
            <w:r w:rsidRPr="00532877">
              <w:rPr>
                <w:rFonts w:ascii="Helvetica Neue UltraLight" w:hAnsi="Helvetica Neue UltraLight"/>
                <w:sz w:val="20"/>
                <w:szCs w:val="20"/>
              </w:rPr>
              <w:t xml:space="preserve"> for email </w:t>
            </w:r>
            <w:r>
              <w:rPr>
                <w:rFonts w:ascii="Helvetica Neue UltraLight" w:hAnsi="Helvetica Neue UltraLight"/>
                <w:sz w:val="20"/>
                <w:szCs w:val="20"/>
              </w:rPr>
              <w:t xml:space="preserve">marketing, </w:t>
            </w:r>
            <w:r w:rsidRPr="00532877">
              <w:rPr>
                <w:rFonts w:ascii="Helvetica Neue UltraLight" w:hAnsi="Helvetica Neue UltraLight"/>
                <w:sz w:val="20"/>
                <w:szCs w:val="20"/>
              </w:rPr>
              <w:t>event invitations</w:t>
            </w:r>
            <w:r>
              <w:rPr>
                <w:rFonts w:ascii="Helvetica Neue UltraLight" w:hAnsi="Helvetica Neue UltraLight"/>
                <w:sz w:val="20"/>
                <w:szCs w:val="20"/>
              </w:rPr>
              <w:t>, and gathering metrics</w:t>
            </w:r>
          </w:p>
          <w:p w14:paraId="01117C38" w14:textId="77777777" w:rsidR="00A06B50" w:rsidRPr="004E31E4" w:rsidRDefault="00F90F2B" w:rsidP="00F90F2B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 w:rsidRPr="00532877">
              <w:rPr>
                <w:rFonts w:ascii="Helvetica Neue UltraLight" w:hAnsi="Helvetica Neue UltraLight"/>
                <w:sz w:val="20"/>
                <w:szCs w:val="20"/>
              </w:rPr>
              <w:t>Qualify</w:t>
            </w:r>
            <w:r>
              <w:rPr>
                <w:rFonts w:ascii="Helvetica Neue UltraLight" w:hAnsi="Helvetica Neue UltraLight"/>
                <w:sz w:val="20"/>
                <w:szCs w:val="20"/>
              </w:rPr>
              <w:t xml:space="preserve"> applicants, extend invitations, </w:t>
            </w:r>
            <w:r w:rsidRPr="00532877">
              <w:rPr>
                <w:rFonts w:ascii="Helvetica Neue UltraLight" w:hAnsi="Helvetica Neue UltraLight"/>
                <w:sz w:val="20"/>
                <w:szCs w:val="20"/>
              </w:rPr>
              <w:t>profile attendees</w:t>
            </w:r>
            <w:r>
              <w:rPr>
                <w:rFonts w:ascii="Helvetica Neue UltraLight" w:hAnsi="Helvetica Neue UltraLight"/>
                <w:sz w:val="20"/>
                <w:szCs w:val="20"/>
              </w:rPr>
              <w:t>, and design programs</w:t>
            </w:r>
            <w:r w:rsidRPr="00532877">
              <w:rPr>
                <w:rFonts w:ascii="Helvetica Neue UltraLight" w:hAnsi="Helvetica Neue UltraLight"/>
                <w:sz w:val="20"/>
                <w:szCs w:val="20"/>
              </w:rPr>
              <w:t xml:space="preserve"> for the summit</w:t>
            </w:r>
          </w:p>
        </w:tc>
        <w:tc>
          <w:tcPr>
            <w:tcW w:w="1620" w:type="dxa"/>
          </w:tcPr>
          <w:p w14:paraId="16D7228C" w14:textId="77777777" w:rsidR="00A06B50" w:rsidRPr="00D14CCA" w:rsidRDefault="00A06B50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>Aug</w:t>
            </w:r>
            <w:r w:rsidRPr="00D14CCA">
              <w:rPr>
                <w:rFonts w:ascii="Helvetica Neue Light" w:hAnsi="Helvetica Neue Light"/>
                <w:sz w:val="20"/>
                <w:szCs w:val="20"/>
              </w:rPr>
              <w:t xml:space="preserve"> 2014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>
              <w:rPr>
                <w:rFonts w:ascii="Helvetica Neue Light" w:hAnsi="Helvetica Neue Light"/>
                <w:sz w:val="20"/>
                <w:szCs w:val="20"/>
              </w:rPr>
              <w:br/>
            </w:r>
            <w:r w:rsidRPr="0069427C">
              <w:rPr>
                <w:rFonts w:ascii="Helvetica Neue Light" w:hAnsi="Helvetica Neue Light"/>
                <w:sz w:val="20"/>
                <w:szCs w:val="20"/>
              </w:rPr>
              <w:t>–</w:t>
            </w:r>
            <w:r>
              <w:rPr>
                <w:rFonts w:ascii="Helvetica Neue Light" w:hAnsi="Helvetica Neue Light"/>
                <w:sz w:val="20"/>
                <w:szCs w:val="20"/>
              </w:rPr>
              <w:t xml:space="preserve"> Oct 2014</w:t>
            </w:r>
          </w:p>
        </w:tc>
      </w:tr>
      <w:tr w:rsidR="00A06B50" w:rsidRPr="00535E15" w14:paraId="5EB8BDC0" w14:textId="77777777" w:rsidTr="00FF45F2">
        <w:tc>
          <w:tcPr>
            <w:tcW w:w="9270" w:type="dxa"/>
          </w:tcPr>
          <w:p w14:paraId="1B32BA1F" w14:textId="77777777" w:rsidR="00B54A3B" w:rsidRDefault="00B54A3B" w:rsidP="00B54A3B">
            <w:pPr>
              <w:spacing w:before="60"/>
              <w:rPr>
                <w:rFonts w:ascii="Helvetica Neue Light" w:hAnsi="Helvetica Neue Light"/>
                <w:sz w:val="20"/>
                <w:szCs w:val="20"/>
              </w:rPr>
            </w:pPr>
          </w:p>
          <w:p w14:paraId="041AE75F" w14:textId="77777777" w:rsidR="00A06B50" w:rsidRDefault="00A06B50" w:rsidP="00FF45F2">
            <w:pPr>
              <w:spacing w:before="60"/>
              <w:ind w:left="-108"/>
              <w:rPr>
                <w:rFonts w:ascii="Helvetica Neue UltraLight" w:hAnsi="Helvetica Neue UltraLight"/>
                <w:i/>
                <w:sz w:val="20"/>
                <w:szCs w:val="20"/>
              </w:rPr>
            </w:pPr>
            <w:r>
              <w:rPr>
                <w:rFonts w:ascii="Helvetica Neue Light" w:hAnsi="Helvetica Neue Light"/>
                <w:sz w:val="20"/>
                <w:szCs w:val="20"/>
              </w:rPr>
              <w:t xml:space="preserve">Cass Information Systems  </w:t>
            </w:r>
            <w:r w:rsidRPr="00535E15">
              <w:rPr>
                <w:rFonts w:ascii="Helvetica Neue Light" w:hAnsi="Helvetica Neue Light"/>
                <w:sz w:val="20"/>
                <w:szCs w:val="20"/>
              </w:rPr>
              <w:t xml:space="preserve"> </w:t>
            </w:r>
            <w:r>
              <w:rPr>
                <w:rFonts w:ascii="Helvetica Neue UltraLight" w:hAnsi="Helvetica Neue UltraLight"/>
                <w:i/>
                <w:sz w:val="20"/>
                <w:szCs w:val="20"/>
              </w:rPr>
              <w:t>Client Relations Associate</w:t>
            </w:r>
          </w:p>
          <w:p w14:paraId="172ACC28" w14:textId="77777777" w:rsidR="00A06B50" w:rsidRDefault="00A06B50" w:rsidP="00FF45F2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 w:rsidRPr="00823B1D">
              <w:rPr>
                <w:rFonts w:ascii="Helvetica Neue UltraLight" w:hAnsi="Helvetica Neue UltraLight"/>
                <w:sz w:val="20"/>
                <w:szCs w:val="20"/>
              </w:rPr>
              <w:t>Assisted managers with data management</w:t>
            </w:r>
            <w:r w:rsidR="00F90F2B">
              <w:rPr>
                <w:rFonts w:ascii="Helvetica Neue UltraLight" w:hAnsi="Helvetica Neue UltraLight"/>
                <w:sz w:val="20"/>
                <w:szCs w:val="20"/>
              </w:rPr>
              <w:t>, marketing,</w:t>
            </w:r>
            <w:r w:rsidRPr="00823B1D">
              <w:rPr>
                <w:rFonts w:ascii="Helvetica Neue UltraLight" w:hAnsi="Helvetica Neue UltraLight"/>
                <w:sz w:val="20"/>
                <w:szCs w:val="20"/>
              </w:rPr>
              <w:t xml:space="preserve"> and </w:t>
            </w:r>
            <w:r w:rsidR="00F90F2B">
              <w:rPr>
                <w:rFonts w:ascii="Helvetica Neue UltraLight" w:hAnsi="Helvetica Neue UltraLight"/>
                <w:sz w:val="20"/>
                <w:szCs w:val="20"/>
              </w:rPr>
              <w:t>managed</w:t>
            </w:r>
            <w:r w:rsidRPr="00823B1D">
              <w:rPr>
                <w:rFonts w:ascii="Helvetica Neue UltraLight" w:hAnsi="Helvetica Neue UltraLight"/>
                <w:sz w:val="20"/>
                <w:szCs w:val="20"/>
              </w:rPr>
              <w:t xml:space="preserve"> relations with clients and prospects</w:t>
            </w:r>
          </w:p>
          <w:p w14:paraId="5FE6C730" w14:textId="77777777" w:rsidR="00A06B50" w:rsidRPr="0069427C" w:rsidRDefault="00A06B50" w:rsidP="00FF45F2">
            <w:pPr>
              <w:pStyle w:val="ListParagraph"/>
              <w:numPr>
                <w:ilvl w:val="0"/>
                <w:numId w:val="4"/>
              </w:numPr>
              <w:spacing w:before="60"/>
              <w:ind w:left="252"/>
              <w:rPr>
                <w:rFonts w:ascii="Helvetica Neue UltraLight" w:hAnsi="Helvetica Neue UltraLight"/>
                <w:sz w:val="20"/>
                <w:szCs w:val="20"/>
              </w:rPr>
            </w:pPr>
            <w:r w:rsidRPr="00823B1D">
              <w:rPr>
                <w:rFonts w:ascii="Helvetica Neue UltraLight" w:hAnsi="Helvetica Neue UltraLight"/>
                <w:sz w:val="20"/>
                <w:szCs w:val="20"/>
              </w:rPr>
              <w:t>Calculated and analyzed finances</w:t>
            </w:r>
            <w:r>
              <w:rPr>
                <w:rFonts w:ascii="Helvetica Neue UltraLight" w:hAnsi="Helvetica Neue UltraLight"/>
                <w:sz w:val="20"/>
                <w:szCs w:val="20"/>
              </w:rPr>
              <w:t>; sold product and collaborated with RSMs</w:t>
            </w:r>
          </w:p>
        </w:tc>
        <w:tc>
          <w:tcPr>
            <w:tcW w:w="1620" w:type="dxa"/>
          </w:tcPr>
          <w:p w14:paraId="3374602B" w14:textId="77777777" w:rsidR="00B54A3B" w:rsidRDefault="00B54A3B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</w:p>
          <w:p w14:paraId="129A2266" w14:textId="77777777" w:rsidR="00A06B50" w:rsidRPr="00D14CCA" w:rsidRDefault="00A06B50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 w:rsidRPr="00D14CCA">
              <w:rPr>
                <w:rFonts w:ascii="Helvetica Neue Light" w:hAnsi="Helvetica Neue Light"/>
                <w:sz w:val="20"/>
                <w:szCs w:val="20"/>
              </w:rPr>
              <w:t>Summer 2013</w:t>
            </w:r>
          </w:p>
          <w:p w14:paraId="3E264F30" w14:textId="77777777" w:rsidR="00A06B50" w:rsidRPr="00535E15" w:rsidRDefault="00A06B50" w:rsidP="00FF45F2">
            <w:pPr>
              <w:spacing w:before="60"/>
              <w:ind w:right="-108"/>
              <w:jc w:val="right"/>
              <w:rPr>
                <w:rFonts w:ascii="Helvetica Neue Light" w:hAnsi="Helvetica Neue Light"/>
                <w:sz w:val="20"/>
                <w:szCs w:val="20"/>
              </w:rPr>
            </w:pPr>
            <w:r w:rsidRPr="0069427C">
              <w:rPr>
                <w:rFonts w:ascii="Helvetica Neue Light" w:hAnsi="Helvetica Neue Light"/>
                <w:sz w:val="20"/>
                <w:szCs w:val="20"/>
              </w:rPr>
              <w:t>–</w:t>
            </w:r>
            <w:r w:rsidRPr="00D14CCA">
              <w:rPr>
                <w:rFonts w:ascii="Helvetica Neue Light" w:hAnsi="Helvetica Neue Light"/>
                <w:sz w:val="20"/>
                <w:szCs w:val="20"/>
              </w:rPr>
              <w:t xml:space="preserve"> Winter 2013</w:t>
            </w:r>
          </w:p>
        </w:tc>
      </w:tr>
    </w:tbl>
    <w:p w14:paraId="70545C5E" w14:textId="77777777" w:rsidR="00E74805" w:rsidRDefault="00E74805">
      <w:pPr>
        <w:rPr>
          <w:rFonts w:ascii="Helvetica Neue Light" w:hAnsi="Helvetica Neue Light"/>
        </w:rPr>
      </w:pPr>
    </w:p>
    <w:p w14:paraId="6F687862" w14:textId="77777777" w:rsidR="00F70DE1" w:rsidRDefault="00F70DE1">
      <w:pPr>
        <w:rPr>
          <w:rFonts w:ascii="Helvetica Neue Light" w:hAnsi="Helvetica Neue Light"/>
        </w:rPr>
      </w:pPr>
    </w:p>
    <w:sectPr w:rsidR="00F70DE1" w:rsidSect="005E29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FF6C9" w14:textId="77777777" w:rsidR="0048696C" w:rsidRDefault="0048696C" w:rsidP="005E29E0">
      <w:r>
        <w:separator/>
      </w:r>
    </w:p>
  </w:endnote>
  <w:endnote w:type="continuationSeparator" w:id="0">
    <w:p w14:paraId="026DFB20" w14:textId="77777777" w:rsidR="0048696C" w:rsidRDefault="0048696C" w:rsidP="005E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World">
    <w:panose1 w:val="020B050004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27F48" w14:textId="77777777" w:rsidR="0048696C" w:rsidRPr="00080B4D" w:rsidRDefault="0048696C" w:rsidP="00443506">
    <w:pPr>
      <w:pStyle w:val="Footer"/>
      <w:jc w:val="center"/>
      <w:rPr>
        <w:rFonts w:ascii="Helvetica Neue Light" w:hAnsi="Helvetica Neue Light" w:cs="Times New Roman"/>
        <w:sz w:val="16"/>
        <w:szCs w:val="16"/>
      </w:rPr>
    </w:pPr>
  </w:p>
  <w:p w14:paraId="4879CA97" w14:textId="77777777" w:rsidR="0048696C" w:rsidRPr="00080B4D" w:rsidRDefault="00C832B2" w:rsidP="00443506">
    <w:pPr>
      <w:pStyle w:val="Footer"/>
      <w:jc w:val="center"/>
      <w:rPr>
        <w:rFonts w:ascii="Helvetica Neue Light" w:hAnsi="Helvetica Neue Light" w:cs="Times New Roman"/>
        <w:sz w:val="16"/>
        <w:szCs w:val="16"/>
      </w:rPr>
    </w:pPr>
    <w:r>
      <w:rPr>
        <w:rFonts w:ascii="Helvetica Neue Light" w:hAnsi="Helvetica Neue Light" w:cs="Times New Roman"/>
        <w:sz w:val="16"/>
        <w:szCs w:val="16"/>
      </w:rPr>
      <w:t>899 S PLYMOUTH CT.</w:t>
    </w:r>
    <w:r w:rsidR="0048696C" w:rsidRPr="00080B4D">
      <w:rPr>
        <w:rFonts w:ascii="Helvetica Neue Light" w:hAnsi="Helvetica Neue Light" w:cs="Times New Roman"/>
        <w:sz w:val="16"/>
        <w:szCs w:val="16"/>
      </w:rPr>
      <w:t xml:space="preserve">, CHICAGO, IL 60616  </w:t>
    </w:r>
    <w:proofErr w:type="gramStart"/>
    <w:r w:rsidR="0048696C" w:rsidRPr="00080B4D">
      <w:rPr>
        <w:rFonts w:ascii="Helvetica Neue Light" w:hAnsi="Helvetica Neue Light" w:cs="Times New Roman"/>
        <w:sz w:val="16"/>
        <w:szCs w:val="16"/>
      </w:rPr>
      <w:t>·  L.NEPOMUCENO@GMAIL.COM</w:t>
    </w:r>
    <w:proofErr w:type="gramEnd"/>
    <w:r w:rsidR="0048696C" w:rsidRPr="00080B4D">
      <w:rPr>
        <w:rFonts w:ascii="Helvetica Neue Light" w:hAnsi="Helvetica Neue Light" w:cs="Times New Roman"/>
        <w:sz w:val="16"/>
        <w:szCs w:val="16"/>
      </w:rPr>
      <w:t xml:space="preserve">  ·  (708) 289 - 0921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39B8" w14:textId="77777777" w:rsidR="0048696C" w:rsidRDefault="0048696C" w:rsidP="005E29E0">
      <w:r>
        <w:separator/>
      </w:r>
    </w:p>
  </w:footnote>
  <w:footnote w:type="continuationSeparator" w:id="0">
    <w:p w14:paraId="7726200A" w14:textId="77777777" w:rsidR="0048696C" w:rsidRDefault="0048696C" w:rsidP="005E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pt;height:19pt" o:bullet="t">
        <v:imagedata r:id="rId1" o:title="spacer"/>
      </v:shape>
    </w:pict>
  </w:numPicBullet>
  <w:numPicBullet w:numPicBulletId="1">
    <w:pict>
      <v:shape id="_x0000_i1030" type="#_x0000_t75" style="width:21pt;height:21pt" o:bullet="t">
        <v:imagedata r:id="rId2" o:title="spacer"/>
      </v:shape>
    </w:pict>
  </w:numPicBullet>
  <w:numPicBullet w:numPicBulletId="2">
    <w:pict>
      <v:shape id="_x0000_i1031" type="#_x0000_t75" style="width:19pt;height:21pt" o:bullet="t">
        <v:imagedata r:id="rId3" o:title="spacer"/>
      </v:shape>
    </w:pict>
  </w:numPicBullet>
  <w:abstractNum w:abstractNumId="0">
    <w:nsid w:val="05967397"/>
    <w:multiLevelType w:val="hybridMultilevel"/>
    <w:tmpl w:val="83328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D5109"/>
    <w:multiLevelType w:val="hybridMultilevel"/>
    <w:tmpl w:val="391446DA"/>
    <w:lvl w:ilvl="0" w:tplc="04090009">
      <w:start w:val="1"/>
      <w:numFmt w:val="bullet"/>
      <w:lvlText w:val=""/>
      <w:lvlJc w:val="left"/>
      <w:pPr>
        <w:ind w:left="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">
    <w:nsid w:val="2BED6E31"/>
    <w:multiLevelType w:val="hybridMultilevel"/>
    <w:tmpl w:val="53904B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D817BA2"/>
    <w:multiLevelType w:val="multilevel"/>
    <w:tmpl w:val="FE4650B0"/>
    <w:lvl w:ilvl="0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BF90C41"/>
    <w:multiLevelType w:val="hybridMultilevel"/>
    <w:tmpl w:val="949471DC"/>
    <w:lvl w:ilvl="0" w:tplc="04090009">
      <w:start w:val="1"/>
      <w:numFmt w:val="bullet"/>
      <w:lvlText w:val=""/>
      <w:lvlJc w:val="left"/>
      <w:pPr>
        <w:ind w:left="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>
    <w:nsid w:val="44CF7C0E"/>
    <w:multiLevelType w:val="hybridMultilevel"/>
    <w:tmpl w:val="FE4650B0"/>
    <w:lvl w:ilvl="0" w:tplc="040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4DB44368"/>
    <w:multiLevelType w:val="hybridMultilevel"/>
    <w:tmpl w:val="447A52FC"/>
    <w:lvl w:ilvl="0" w:tplc="04090009">
      <w:start w:val="1"/>
      <w:numFmt w:val="bullet"/>
      <w:lvlText w:val=""/>
      <w:lvlJc w:val="left"/>
      <w:pPr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5FF45EFB"/>
    <w:multiLevelType w:val="hybridMultilevel"/>
    <w:tmpl w:val="06A43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0"/>
    <w:rsid w:val="00025A75"/>
    <w:rsid w:val="0004108B"/>
    <w:rsid w:val="00080B4D"/>
    <w:rsid w:val="000C66EB"/>
    <w:rsid w:val="00101C4D"/>
    <w:rsid w:val="00131424"/>
    <w:rsid w:val="00140697"/>
    <w:rsid w:val="00140D89"/>
    <w:rsid w:val="00180EA6"/>
    <w:rsid w:val="002B3EEC"/>
    <w:rsid w:val="00302EC4"/>
    <w:rsid w:val="00335869"/>
    <w:rsid w:val="00346A98"/>
    <w:rsid w:val="00396AFC"/>
    <w:rsid w:val="00443506"/>
    <w:rsid w:val="0048696C"/>
    <w:rsid w:val="004869D7"/>
    <w:rsid w:val="004C73D9"/>
    <w:rsid w:val="004E3013"/>
    <w:rsid w:val="004E31E4"/>
    <w:rsid w:val="00532877"/>
    <w:rsid w:val="00535E15"/>
    <w:rsid w:val="00550CDB"/>
    <w:rsid w:val="00551534"/>
    <w:rsid w:val="00590E1A"/>
    <w:rsid w:val="005D46B4"/>
    <w:rsid w:val="005E29E0"/>
    <w:rsid w:val="005F2771"/>
    <w:rsid w:val="0069427C"/>
    <w:rsid w:val="006B5CA2"/>
    <w:rsid w:val="006C5A94"/>
    <w:rsid w:val="00730B26"/>
    <w:rsid w:val="00764677"/>
    <w:rsid w:val="0079754B"/>
    <w:rsid w:val="007C4AEA"/>
    <w:rsid w:val="007F3688"/>
    <w:rsid w:val="00823B1D"/>
    <w:rsid w:val="0086767A"/>
    <w:rsid w:val="008A2866"/>
    <w:rsid w:val="00907D32"/>
    <w:rsid w:val="00921D17"/>
    <w:rsid w:val="009D38E8"/>
    <w:rsid w:val="00A06B50"/>
    <w:rsid w:val="00A86D1A"/>
    <w:rsid w:val="00B03498"/>
    <w:rsid w:val="00B54A3B"/>
    <w:rsid w:val="00B863CE"/>
    <w:rsid w:val="00BD46C8"/>
    <w:rsid w:val="00C27678"/>
    <w:rsid w:val="00C832B2"/>
    <w:rsid w:val="00D14CCA"/>
    <w:rsid w:val="00D51AEB"/>
    <w:rsid w:val="00DF4718"/>
    <w:rsid w:val="00E1578D"/>
    <w:rsid w:val="00E54476"/>
    <w:rsid w:val="00E74805"/>
    <w:rsid w:val="00F041A3"/>
    <w:rsid w:val="00F70DE1"/>
    <w:rsid w:val="00F90F2B"/>
    <w:rsid w:val="00FB1B4B"/>
    <w:rsid w:val="00FE57C7"/>
    <w:rsid w:val="00FE60CE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058B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E0"/>
  </w:style>
  <w:style w:type="paragraph" w:styleId="Footer">
    <w:name w:val="footer"/>
    <w:basedOn w:val="Normal"/>
    <w:link w:val="FooterChar"/>
    <w:uiPriority w:val="99"/>
    <w:unhideWhenUsed/>
    <w:rsid w:val="005E2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E0"/>
  </w:style>
  <w:style w:type="table" w:styleId="TableGrid">
    <w:name w:val="Table Grid"/>
    <w:basedOn w:val="TableNormal"/>
    <w:uiPriority w:val="59"/>
    <w:rsid w:val="005E2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9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E0"/>
  </w:style>
  <w:style w:type="paragraph" w:styleId="Footer">
    <w:name w:val="footer"/>
    <w:basedOn w:val="Normal"/>
    <w:link w:val="FooterChar"/>
    <w:uiPriority w:val="99"/>
    <w:unhideWhenUsed/>
    <w:rsid w:val="005E2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E0"/>
  </w:style>
  <w:style w:type="table" w:styleId="TableGrid">
    <w:name w:val="Table Grid"/>
    <w:basedOn w:val="TableNormal"/>
    <w:uiPriority w:val="59"/>
    <w:rsid w:val="005E2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2990</Characters>
  <Application>Microsoft Macintosh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</dc:creator>
  <cp:keywords/>
  <dc:description/>
  <cp:lastModifiedBy>L</cp:lastModifiedBy>
  <cp:revision>7</cp:revision>
  <cp:lastPrinted>2014-12-17T03:02:00Z</cp:lastPrinted>
  <dcterms:created xsi:type="dcterms:W3CDTF">2016-06-19T18:20:00Z</dcterms:created>
  <dcterms:modified xsi:type="dcterms:W3CDTF">2017-04-19T00:09:00Z</dcterms:modified>
</cp:coreProperties>
</file>